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w:t>
      </w:r>
      <w:r>
        <w:rPr>
          <w:rFonts w:hint="eastAsia"/>
          <w:sz w:val="52"/>
          <w:szCs w:val="52"/>
          <w:lang w:val="en-US" w:eastAsia="zh-CN"/>
        </w:rPr>
        <w:t>3</w:t>
      </w:r>
      <w:r>
        <w:rPr>
          <w:rFonts w:hint="eastAsia"/>
          <w:sz w:val="52"/>
          <w:szCs w:val="52"/>
        </w:rPr>
        <w:t>年海口市</w:t>
      </w:r>
      <w:r>
        <w:rPr>
          <w:rFonts w:hint="eastAsia"/>
          <w:sz w:val="52"/>
          <w:szCs w:val="52"/>
          <w:lang w:eastAsia="zh-CN"/>
        </w:rPr>
        <w:t>社区网格管理中心单位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单位预算单位构成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海口市社区网格管理中心</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ascii="仿宋_GB2312" w:hAnsi="仿宋_GB2312" w:eastAsia="仿宋_GB2312" w:cs="仿宋_GB2312"/>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黑体" w:hAnsi="黑体" w:eastAsia="黑体" w:cs="仿宋_GB2312"/>
          <w:sz w:val="32"/>
          <w:szCs w:val="32"/>
          <w:lang w:val="en-US" w:eastAsia="zh-CN"/>
        </w:rPr>
        <w:t xml:space="preserve">   </w:t>
      </w:r>
      <w:r>
        <w:rPr>
          <w:rFonts w:hint="eastAsia" w:ascii="仿宋_GB2312" w:hAnsi="黑体" w:eastAsia="仿宋_GB2312" w:cs="仿宋_GB2312"/>
          <w:kern w:val="2"/>
          <w:sz w:val="32"/>
          <w:szCs w:val="32"/>
          <w:lang w:val="en-US" w:eastAsia="zh-CN" w:bidi="ar-SA"/>
        </w:rPr>
        <w:t xml:space="preserve"> (一)按照市委、市政府统一部署，具体承担全市网格化</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管理综合协调、监督等工作。</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(二)管理、监督全市镇(街)村(居)网格管理工作，协调、解决网格管理日常运行中的突出问题。</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(三)根据全市社会管理创新建设与发展规划，适时提出</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网格划分调整建议，实施动态管理。</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(四)指导全市网格管理员的聘用、培训、考核、奖惩等</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日常管理工作。</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(五)负责落实网格管理员工作事项准入制度。审核各相</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关部门网格管理工作任务申请，报经市政府批准实施；对已纳入网格服务管理的内容，下达具体工作指令。</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(六)负责编制、申报网格管理员人员经费、工作经费年</w:t>
      </w:r>
    </w:p>
    <w:p>
      <w:pPr>
        <w:pStyle w:val="6"/>
        <w:numPr>
          <w:ilvl w:val="0"/>
          <w:numId w:val="0"/>
        </w:numPr>
        <w:ind w:leftChars="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度计划，提请市级相关机构批准执行。</w:t>
      </w:r>
    </w:p>
    <w:p>
      <w:pPr>
        <w:pStyle w:val="6"/>
        <w:numPr>
          <w:ilvl w:val="0"/>
          <w:numId w:val="0"/>
        </w:numPr>
        <w:ind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(七)完成市政府和上级交办的其他工作。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单位</w:t>
      </w:r>
      <w:r>
        <w:rPr>
          <w:rFonts w:hint="eastAsia" w:ascii="黑体" w:hAnsi="黑体" w:eastAsia="黑体" w:cs="仿宋_GB2312"/>
          <w:sz w:val="32"/>
          <w:szCs w:val="32"/>
        </w:rPr>
        <w:t>预算单位构成</w:t>
      </w:r>
    </w:p>
    <w:p>
      <w:pPr>
        <w:numPr>
          <w:ilvl w:val="0"/>
          <w:numId w:val="6"/>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海口市社区网格管理中心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预算编制范围的下级预算单位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无</w:t>
      </w:r>
      <w:r>
        <w:rPr>
          <w:rFonts w:hint="eastAsia" w:ascii="仿宋_GB2312" w:hAnsi="黑体" w:eastAsia="仿宋_GB2312" w:cs="仿宋_GB2312"/>
          <w:sz w:val="32"/>
          <w:szCs w:val="32"/>
          <w:lang w:eastAsia="zh-CN"/>
        </w:rPr>
        <w:t>。</w:t>
      </w:r>
    </w:p>
    <w:p>
      <w:pPr>
        <w:ind w:firstLine="750" w:firstLineChars="25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海口市</w:t>
      </w:r>
      <w:r>
        <w:rPr>
          <w:rFonts w:hint="eastAsia" w:ascii="仿宋_GB2312" w:hAnsi="宋体" w:eastAsia="仿宋_GB2312"/>
          <w:sz w:val="30"/>
          <w:szCs w:val="30"/>
          <w:lang w:eastAsia="zh-CN"/>
        </w:rPr>
        <w:t>社区网格管理中心</w:t>
      </w:r>
      <w:r>
        <w:rPr>
          <w:rFonts w:hint="eastAsia" w:ascii="仿宋_GB2312" w:hAnsi="宋体" w:eastAsia="仿宋_GB2312"/>
          <w:sz w:val="30"/>
          <w:szCs w:val="30"/>
        </w:rPr>
        <w:t>是海口市民政局直属正科级事业单位。机构设置在编人数</w:t>
      </w:r>
      <w:r>
        <w:rPr>
          <w:rFonts w:hint="eastAsia" w:ascii="仿宋_GB2312" w:hAnsi="宋体" w:eastAsia="仿宋_GB2312"/>
          <w:sz w:val="30"/>
          <w:szCs w:val="30"/>
          <w:lang w:val="en-US" w:eastAsia="zh-CN"/>
        </w:rPr>
        <w:t>4</w:t>
      </w:r>
      <w:r>
        <w:rPr>
          <w:rFonts w:hint="eastAsia" w:ascii="仿宋_GB2312" w:hAnsi="宋体" w:eastAsia="仿宋_GB2312"/>
          <w:sz w:val="30"/>
          <w:szCs w:val="30"/>
        </w:rPr>
        <w:t>名，202</w:t>
      </w:r>
      <w:r>
        <w:rPr>
          <w:rFonts w:hint="eastAsia" w:ascii="仿宋_GB2312" w:hAnsi="宋体" w:eastAsia="仿宋_GB2312"/>
          <w:sz w:val="30"/>
          <w:szCs w:val="30"/>
          <w:lang w:val="en-US" w:eastAsia="zh-CN"/>
        </w:rPr>
        <w:t>3</w:t>
      </w:r>
      <w:r>
        <w:rPr>
          <w:rFonts w:hint="eastAsia" w:ascii="仿宋_GB2312" w:hAnsi="宋体" w:eastAsia="仿宋_GB2312"/>
          <w:sz w:val="30"/>
          <w:szCs w:val="30"/>
        </w:rPr>
        <w:t>年年初实际在编人数</w:t>
      </w:r>
      <w:r>
        <w:rPr>
          <w:rFonts w:hint="eastAsia" w:ascii="仿宋_GB2312" w:hAnsi="宋体" w:eastAsia="仿宋_GB2312"/>
          <w:sz w:val="30"/>
          <w:szCs w:val="30"/>
          <w:lang w:val="en-US" w:eastAsia="zh-CN"/>
        </w:rPr>
        <w:t>3</w:t>
      </w:r>
      <w:r>
        <w:rPr>
          <w:rFonts w:hint="eastAsia" w:ascii="仿宋_GB2312" w:hAnsi="宋体" w:eastAsia="仿宋_GB2312"/>
          <w:sz w:val="30"/>
          <w:szCs w:val="30"/>
        </w:rPr>
        <w:t>名，编外聘用人员</w:t>
      </w:r>
      <w:r>
        <w:rPr>
          <w:rFonts w:hint="eastAsia" w:ascii="仿宋_GB2312" w:hAnsi="宋体" w:eastAsia="仿宋_GB2312"/>
          <w:sz w:val="30"/>
          <w:szCs w:val="30"/>
          <w:lang w:val="en-US" w:eastAsia="zh-CN"/>
        </w:rPr>
        <w:t>28</w:t>
      </w:r>
      <w:bookmarkStart w:id="0" w:name="_GoBack"/>
      <w:bookmarkEnd w:id="0"/>
      <w:r>
        <w:rPr>
          <w:rFonts w:hint="eastAsia" w:ascii="仿宋_GB2312" w:hAnsi="宋体" w:eastAsia="仿宋_GB2312"/>
          <w:sz w:val="30"/>
          <w:szCs w:val="30"/>
        </w:rPr>
        <w:t>名。</w:t>
      </w:r>
    </w:p>
    <w:p>
      <w:pPr>
        <w:ind w:firstLine="640" w:firstLineChars="200"/>
        <w:jc w:val="both"/>
        <w:rPr>
          <w:rFonts w:hint="eastAsia" w:ascii="黑体" w:hAnsi="黑体" w:eastAsia="黑体"/>
          <w:sz w:val="32"/>
          <w:szCs w:val="32"/>
        </w:rPr>
      </w:pPr>
    </w:p>
    <w:p>
      <w:pPr>
        <w:ind w:firstLine="640" w:firstLineChars="200"/>
        <w:jc w:val="both"/>
        <w:rPr>
          <w:rFonts w:ascii="黑体" w:hAnsi="黑体" w:eastAsia="黑体"/>
          <w:sz w:val="32"/>
          <w:szCs w:val="32"/>
        </w:rPr>
      </w:pPr>
      <w:r>
        <w:rPr>
          <w:rFonts w:hint="eastAsia" w:ascii="黑体" w:hAnsi="黑体" w:eastAsia="黑体"/>
          <w:sz w:val="32"/>
          <w:szCs w:val="32"/>
        </w:rPr>
        <w:t>第二部分</w:t>
      </w: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default" w:ascii="黑体" w:hAnsi="黑体" w:eastAsia="黑体"/>
          <w:sz w:val="32"/>
          <w:szCs w:val="32"/>
        </w:rPr>
        <w:t>单位</w:t>
      </w:r>
      <w:r>
        <w:rPr>
          <w:rFonts w:hint="eastAsia" w:ascii="黑体" w:hAnsi="黑体" w:eastAsia="黑体"/>
          <w:sz w:val="32"/>
          <w:szCs w:val="32"/>
        </w:rPr>
        <w:t>预算表</w:t>
      </w:r>
    </w:p>
    <w:p>
      <w:pPr>
        <w:ind w:left="800"/>
        <w:jc w:val="center"/>
        <w:rPr>
          <w:rFonts w:ascii="黑体" w:hAnsi="黑体" w:eastAsia="黑体"/>
          <w:sz w:val="32"/>
          <w:szCs w:val="32"/>
        </w:rPr>
      </w:pPr>
    </w:p>
    <w:p>
      <w:pPr>
        <w:ind w:firstLine="643" w:firstLineChars="200"/>
        <w:jc w:val="left"/>
        <w:rPr>
          <w:rFonts w:ascii="仿宋_GB2312" w:hAnsi="黑体" w:eastAsia="仿宋_GB2312"/>
          <w:b/>
          <w:sz w:val="32"/>
          <w:szCs w:val="32"/>
        </w:rPr>
      </w:pPr>
      <w:r>
        <w:rPr>
          <w:rFonts w:hint="eastAsia" w:ascii="仿宋_GB2312" w:hAnsi="黑体" w:eastAsia="仿宋_GB2312"/>
          <w:b/>
          <w:sz w:val="32"/>
          <w:szCs w:val="32"/>
        </w:rPr>
        <w:t>详见附表</w:t>
      </w:r>
      <w:r>
        <w:rPr>
          <w:rFonts w:hint="eastAsia" w:ascii="仿宋_GB2312" w:hAnsi="黑体" w:eastAsia="仿宋_GB2312"/>
          <w:b/>
          <w:sz w:val="32"/>
          <w:szCs w:val="32"/>
          <w:lang w:eastAsia="zh-CN"/>
        </w:rPr>
        <w:t>：</w:t>
      </w:r>
      <w:r>
        <w:rPr>
          <w:rFonts w:hint="eastAsia" w:ascii="仿宋_GB2312" w:hAnsi="黑体" w:eastAsia="仿宋_GB2312"/>
          <w:b/>
          <w:sz w:val="32"/>
          <w:szCs w:val="32"/>
        </w:rPr>
        <w:t>海口市</w:t>
      </w:r>
      <w:r>
        <w:rPr>
          <w:rFonts w:hint="eastAsia" w:ascii="仿宋_GB2312" w:hAnsi="黑体" w:eastAsia="仿宋_GB2312"/>
          <w:b/>
          <w:sz w:val="32"/>
          <w:szCs w:val="32"/>
          <w:lang w:eastAsia="zh-CN"/>
        </w:rPr>
        <w:t>社区网格管理中心</w:t>
      </w:r>
      <w:r>
        <w:rPr>
          <w:rFonts w:hint="eastAsia" w:ascii="仿宋_GB2312" w:hAnsi="黑体" w:eastAsia="仿宋_GB2312"/>
          <w:b/>
          <w:sz w:val="32"/>
          <w:szCs w:val="32"/>
        </w:rPr>
        <w:t>202</w:t>
      </w:r>
      <w:r>
        <w:rPr>
          <w:rFonts w:hint="eastAsia" w:ascii="仿宋_GB2312" w:hAnsi="黑体" w:eastAsia="仿宋_GB2312"/>
          <w:b/>
          <w:sz w:val="32"/>
          <w:szCs w:val="32"/>
          <w:lang w:val="en-US" w:eastAsia="zh-CN"/>
        </w:rPr>
        <w:t>3</w:t>
      </w:r>
      <w:r>
        <w:rPr>
          <w:rFonts w:hint="eastAsia" w:ascii="仿宋_GB2312" w:hAnsi="黑体" w:eastAsia="仿宋_GB2312"/>
          <w:b/>
          <w:sz w:val="32"/>
          <w:szCs w:val="32"/>
        </w:rPr>
        <w:t>年</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海口</w:t>
      </w:r>
      <w:r>
        <w:rPr>
          <w:rFonts w:hint="eastAsia" w:ascii="黑体" w:hAnsi="黑体" w:eastAsia="黑体"/>
          <w:sz w:val="32"/>
          <w:szCs w:val="32"/>
          <w:lang w:eastAsia="zh-CN"/>
        </w:rPr>
        <w:t>市社区网格管理中心</w:t>
      </w:r>
      <w:r>
        <w:rPr>
          <w:rFonts w:hint="eastAsia" w:ascii="黑体" w:hAnsi="黑体" w:eastAsia="黑体"/>
          <w:sz w:val="32"/>
          <w:szCs w:val="32"/>
        </w:rPr>
        <w:t>（</w:t>
      </w:r>
      <w:r>
        <w:rPr>
          <w:rFonts w:hint="default" w:ascii="黑体" w:hAnsi="黑体" w:eastAsia="黑体"/>
          <w:sz w:val="32"/>
          <w:szCs w:val="32"/>
        </w:rPr>
        <w:t>单位</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default" w:ascii="黑体" w:hAnsi="黑体" w:eastAsia="黑体"/>
          <w:sz w:val="32"/>
          <w:szCs w:val="32"/>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default" w:ascii="黑体" w:hAnsi="黑体" w:eastAsia="黑体"/>
          <w:sz w:val="32"/>
          <w:szCs w:val="32"/>
        </w:rPr>
        <w:t>海口市社区网格管理中心</w:t>
      </w:r>
      <w:r>
        <w:rPr>
          <w:rFonts w:hint="eastAsia" w:ascii="黑体" w:hAnsi="黑体" w:eastAsia="黑体"/>
          <w:sz w:val="32"/>
          <w:szCs w:val="32"/>
        </w:rPr>
        <w:t>（</w:t>
      </w:r>
      <w:r>
        <w:rPr>
          <w:rFonts w:hint="default" w:ascii="黑体" w:hAnsi="黑体" w:eastAsia="黑体"/>
          <w:sz w:val="32"/>
          <w:szCs w:val="32"/>
        </w:rPr>
        <w:t>单位</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w:t>
      </w:r>
      <w:r>
        <w:rPr>
          <w:rFonts w:hint="default" w:ascii="仿宋_GB2312" w:hAnsi="黑体" w:eastAsia="仿宋_GB2312"/>
          <w:sz w:val="32"/>
          <w:szCs w:val="32"/>
        </w:rPr>
        <w:t>社区网格管理中心</w:t>
      </w:r>
      <w:r>
        <w:rPr>
          <w:rFonts w:hint="eastAsia" w:ascii="仿宋_GB2312" w:hAnsi="黑体" w:eastAsia="仿宋_GB2312"/>
          <w:sz w:val="32"/>
          <w:szCs w:val="32"/>
        </w:rPr>
        <w:t>（</w:t>
      </w:r>
      <w:r>
        <w:rPr>
          <w:rFonts w:hint="default"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389.49</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9.39</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5.21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w:t>
      </w:r>
      <w:r>
        <w:rPr>
          <w:rFonts w:hint="default" w:ascii="黑体" w:hAnsi="黑体" w:eastAsia="黑体"/>
          <w:sz w:val="32"/>
          <w:szCs w:val="32"/>
        </w:rPr>
        <w:t>社区网格管理中心</w:t>
      </w:r>
      <w:r>
        <w:rPr>
          <w:rFonts w:hint="eastAsia" w:ascii="黑体" w:hAnsi="黑体" w:eastAsia="黑体"/>
          <w:sz w:val="32"/>
          <w:szCs w:val="32"/>
        </w:rPr>
        <w:t>（</w:t>
      </w:r>
      <w:r>
        <w:rPr>
          <w:rFonts w:hint="default" w:ascii="黑体" w:hAnsi="黑体" w:eastAsia="黑体"/>
          <w:sz w:val="32"/>
          <w:szCs w:val="32"/>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default" w:ascii="仿宋_GB2312" w:hAnsi="黑体" w:eastAsia="仿宋_GB2312"/>
          <w:sz w:val="32"/>
          <w:szCs w:val="32"/>
        </w:rPr>
        <w:t>社区网格管理中心</w:t>
      </w:r>
      <w:r>
        <w:rPr>
          <w:rFonts w:hint="eastAsia" w:ascii="仿宋_GB2312" w:hAnsi="黑体" w:eastAsia="仿宋_GB2312"/>
          <w:sz w:val="32"/>
          <w:szCs w:val="32"/>
        </w:rPr>
        <w:t>（</w:t>
      </w:r>
      <w:r>
        <w:rPr>
          <w:rFonts w:hint="default" w:ascii="仿宋_GB2312" w:hAnsi="黑体" w:eastAsia="仿宋_GB2312"/>
          <w:sz w:val="32"/>
          <w:szCs w:val="32"/>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35.86</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31.97</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2.31</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1.58</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389.49</w:t>
      </w:r>
      <w:r>
        <w:rPr>
          <w:rFonts w:hint="eastAsia" w:ascii="仿宋_GB2312" w:hAnsi="黑体" w:eastAsia="仿宋_GB2312"/>
          <w:sz w:val="32"/>
          <w:szCs w:val="32"/>
        </w:rPr>
        <w:t>万元，占</w:t>
      </w:r>
      <w:r>
        <w:rPr>
          <w:rFonts w:ascii="仿宋_GB2312" w:hAnsi="黑体" w:eastAsia="仿宋_GB2312" w:cs="仿宋_GB2312"/>
          <w:sz w:val="32"/>
          <w:szCs w:val="32"/>
        </w:rPr>
        <w:t>9</w:t>
      </w:r>
      <w:r>
        <w:rPr>
          <w:rFonts w:hint="eastAsia" w:ascii="仿宋_GB2312" w:hAnsi="黑体" w:eastAsia="仿宋_GB2312" w:cs="仿宋_GB2312"/>
          <w:sz w:val="32"/>
          <w:szCs w:val="32"/>
          <w:lang w:val="en-US" w:eastAsia="zh-CN"/>
        </w:rPr>
        <w:t>6.39</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9.39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2.32</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5.21</w:t>
      </w:r>
      <w:r>
        <w:rPr>
          <w:rFonts w:hint="eastAsia" w:ascii="仿宋_GB2312" w:hAnsi="黑体" w:eastAsia="仿宋_GB2312"/>
          <w:sz w:val="32"/>
          <w:szCs w:val="32"/>
        </w:rPr>
        <w:t>万元，占</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.29</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auto"/>
          <w:sz w:val="32"/>
          <w:szCs w:val="32"/>
        </w:rPr>
      </w:pPr>
      <w:r>
        <w:rPr>
          <w:rFonts w:ascii="仿宋_GB2312" w:hAnsi="黑体" w:eastAsia="仿宋_GB2312" w:cs="仿宋_GB2312"/>
          <w:sz w:val="32"/>
          <w:szCs w:val="32"/>
        </w:rPr>
        <w:t>1.</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（类）民政管理事务（款）基层政权建设和社区治理（项）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51.13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1.51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人员薪资变动，基本支出增加</w:t>
      </w:r>
      <w:r>
        <w:rPr>
          <w:rFonts w:hint="eastAsia" w:ascii="仿宋_GB2312" w:hAnsi="黑体" w:eastAsia="仿宋_GB2312"/>
          <w:color w:val="auto"/>
          <w:sz w:val="32"/>
          <w:szCs w:val="32"/>
        </w:rPr>
        <w:t>。</w:t>
      </w:r>
    </w:p>
    <w:p>
      <w:pPr>
        <w:ind w:firstLine="640" w:firstLineChars="200"/>
        <w:rPr>
          <w:rFonts w:hint="eastAsia" w:ascii="仿宋_GB2312" w:hAnsi="黑体" w:eastAsia="仿宋_GB2312" w:cs="仿宋_GB2312"/>
          <w:sz w:val="32"/>
          <w:szCs w:val="32"/>
          <w:lang w:val="en-US" w:eastAsia="zh-CN"/>
        </w:rPr>
      </w:pPr>
      <w:r>
        <w:rPr>
          <w:rFonts w:hint="default" w:ascii="仿宋_GB2312" w:hAnsi="黑体" w:eastAsia="仿宋_GB2312" w:cs="仿宋_GB2312"/>
          <w:sz w:val="32"/>
          <w:szCs w:val="32"/>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（类）民政管理事务（款）其他民政管理事务支出（项）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330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29.27</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主要是聘用人员工资上调</w:t>
      </w:r>
      <w:r>
        <w:rPr>
          <w:rFonts w:hint="eastAsia" w:ascii="仿宋_GB2312" w:hAnsi="黑体" w:eastAsia="仿宋_GB2312"/>
          <w:color w:val="0000FF"/>
          <w:sz w:val="32"/>
          <w:szCs w:val="32"/>
          <w:lang w:eastAsia="zh-CN"/>
        </w:rPr>
        <w:t>，</w:t>
      </w:r>
      <w:r>
        <w:rPr>
          <w:rFonts w:hint="eastAsia" w:ascii="仿宋_GB2312" w:hAnsi="黑体" w:eastAsia="仿宋_GB2312" w:cs="仿宋_GB2312"/>
          <w:sz w:val="32"/>
          <w:szCs w:val="32"/>
          <w:lang w:val="en-US" w:eastAsia="zh-CN"/>
        </w:rPr>
        <w:t>项目支出增加。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5.57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2.05</w:t>
      </w:r>
      <w:r>
        <w:rPr>
          <w:rFonts w:hint="eastAsia" w:ascii="仿宋_GB2312" w:hAnsi="黑体" w:eastAsia="仿宋_GB2312"/>
          <w:sz w:val="32"/>
          <w:szCs w:val="32"/>
        </w:rPr>
        <w:t>万元，</w:t>
      </w:r>
      <w:r>
        <w:rPr>
          <w:rFonts w:hint="eastAsia" w:ascii="仿宋_GB2312" w:hAnsi="黑体" w:eastAsia="仿宋_GB2312" w:cs="仿宋_GB2312"/>
          <w:sz w:val="32"/>
          <w:szCs w:val="32"/>
        </w:rPr>
        <w:t>主要是</w:t>
      </w:r>
      <w:r>
        <w:rPr>
          <w:rFonts w:hint="eastAsia" w:ascii="仿宋_GB2312" w:hAnsi="黑体" w:eastAsia="仿宋_GB2312" w:cs="仿宋_GB2312"/>
          <w:sz w:val="32"/>
          <w:szCs w:val="32"/>
          <w:lang w:eastAsia="zh-CN"/>
        </w:rPr>
        <w:t>人员数减少，基本支出减少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（类）行政事业单位养老支出（款）机关事业单位职业年金缴费支出（项）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2.79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2.79</w:t>
      </w:r>
      <w:r>
        <w:rPr>
          <w:rFonts w:hint="eastAsia" w:ascii="仿宋_GB2312" w:hAnsi="黑体" w:eastAsia="仿宋_GB2312"/>
          <w:sz w:val="32"/>
          <w:szCs w:val="32"/>
        </w:rPr>
        <w:t>万元，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eastAsia="zh-CN"/>
        </w:rPr>
        <w:t>职业年金纳入预算，基本支出增加</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增加0.86</w:t>
      </w:r>
      <w:r>
        <w:rPr>
          <w:rFonts w:hint="eastAsia" w:ascii="仿宋_GB2312" w:hAnsi="黑体" w:eastAsia="仿宋_GB2312"/>
          <w:sz w:val="32"/>
          <w:szCs w:val="32"/>
        </w:rPr>
        <w:t>万元，</w:t>
      </w:r>
      <w:r>
        <w:rPr>
          <w:rFonts w:hint="eastAsia" w:ascii="仿宋_GB2312" w:hAnsi="黑体" w:eastAsia="仿宋_GB2312" w:cs="仿宋_GB2312"/>
          <w:sz w:val="32"/>
          <w:szCs w:val="32"/>
        </w:rPr>
        <w:t>主要是社保缴费基数</w:t>
      </w:r>
      <w:r>
        <w:rPr>
          <w:rFonts w:hint="eastAsia" w:ascii="仿宋_GB2312" w:hAnsi="黑体" w:eastAsia="仿宋_GB2312" w:cs="仿宋_GB2312"/>
          <w:sz w:val="32"/>
          <w:szCs w:val="32"/>
          <w:lang w:eastAsia="zh-CN"/>
        </w:rPr>
        <w:t>调整</w:t>
      </w:r>
      <w:r>
        <w:rPr>
          <w:rFonts w:hint="eastAsia" w:ascii="仿宋_GB2312" w:hAnsi="黑体" w:eastAsia="仿宋_GB2312" w:cs="仿宋_GB2312"/>
          <w:sz w:val="32"/>
          <w:szCs w:val="32"/>
        </w:rPr>
        <w:t>，基本支出</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1.45</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s="仿宋_GB2312"/>
          <w:sz w:val="32"/>
          <w:szCs w:val="32"/>
        </w:rPr>
        <w:t>社保缴费基数</w:t>
      </w:r>
      <w:r>
        <w:rPr>
          <w:rFonts w:hint="eastAsia" w:ascii="仿宋_GB2312" w:hAnsi="黑体" w:eastAsia="仿宋_GB2312" w:cs="仿宋_GB2312"/>
          <w:sz w:val="32"/>
          <w:szCs w:val="32"/>
          <w:lang w:eastAsia="zh-CN"/>
        </w:rPr>
        <w:t>调整</w:t>
      </w:r>
      <w:r>
        <w:rPr>
          <w:rFonts w:hint="eastAsia" w:ascii="仿宋_GB2312" w:hAnsi="黑体" w:eastAsia="仿宋_GB2312"/>
          <w:color w:val="auto"/>
          <w:sz w:val="32"/>
          <w:szCs w:val="32"/>
          <w:lang w:eastAsia="zh-CN"/>
        </w:rPr>
        <w:t>，基本支出增加</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sz w:val="32"/>
          <w:szCs w:val="32"/>
          <w:lang w:val="en-US" w:eastAsia="zh-CN"/>
        </w:rPr>
        <w:t>7</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5.04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1.41</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公积金缴费基数调整，基本支出增加</w:t>
      </w:r>
      <w:r>
        <w:rPr>
          <w:rFonts w:hint="eastAsia" w:ascii="仿宋_GB2312" w:hAnsi="黑体" w:eastAsia="仿宋_GB2312"/>
          <w:color w:val="auto"/>
          <w:sz w:val="32"/>
          <w:szCs w:val="32"/>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lang w:val="en-US" w:eastAsia="zh-CN"/>
        </w:rPr>
        <w:t>8.</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（类）住房改革支出（款）购房补贴（项）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0.17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0.17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申请职工住房补贴，基本支出增加</w:t>
      </w:r>
      <w:r>
        <w:rPr>
          <w:rFonts w:hint="eastAsia" w:ascii="仿宋_GB2312" w:hAnsi="黑体" w:eastAsia="仿宋_GB2312"/>
          <w:color w:val="auto"/>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三、关于海口市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74.09万元</w:t>
      </w:r>
      <w:r>
        <w:rPr>
          <w:rFonts w:hint="eastAsia" w:ascii="仿宋_GB2312" w:hAnsi="黑体" w:eastAsia="仿宋_GB2312"/>
          <w:sz w:val="32"/>
          <w:szCs w:val="32"/>
        </w:rPr>
        <w:t>，其中：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67.90</w:t>
      </w:r>
      <w:r>
        <w:rPr>
          <w:rFonts w:hint="eastAsia" w:ascii="仿宋_GB2312" w:hAnsi="黑体" w:eastAsia="仿宋_GB2312"/>
          <w:sz w:val="32"/>
          <w:szCs w:val="32"/>
        </w:rPr>
        <w:t>万元，主要包括：基本工资、津贴补贴、奖金、绩效工资、机关事业单位基本养老保险缴费、职业年金缴费</w:t>
      </w:r>
      <w:r>
        <w:rPr>
          <w:rFonts w:hint="eastAsia" w:ascii="仿宋_GB2312" w:hAnsi="黑体" w:eastAsia="仿宋_GB2312"/>
          <w:sz w:val="32"/>
          <w:szCs w:val="32"/>
          <w:lang w:eastAsia="zh-CN"/>
        </w:rPr>
        <w:t>、职工基本医疗保险缴费</w:t>
      </w:r>
      <w:r>
        <w:rPr>
          <w:rFonts w:hint="eastAsia" w:ascii="仿宋_GB2312" w:hAnsi="黑体" w:eastAsia="仿宋_GB2312"/>
          <w:sz w:val="32"/>
          <w:szCs w:val="32"/>
        </w:rPr>
        <w:t>、公务员医疗补助缴费、其他社会保障缴费、住房公积金、医疗费、其他工资福利支出;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6.19</w:t>
      </w:r>
      <w:r>
        <w:rPr>
          <w:rFonts w:hint="eastAsia" w:ascii="仿宋_GB2312" w:hAnsi="黑体" w:eastAsia="仿宋_GB2312"/>
          <w:sz w:val="32"/>
          <w:szCs w:val="32"/>
        </w:rPr>
        <w:t>万元，主要包括：办公费、印刷费、手续费、邮电费、差旅费、维修（护）费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、专用材料费、劳务费、</w:t>
      </w:r>
      <w:r>
        <w:rPr>
          <w:rFonts w:hint="eastAsia" w:ascii="仿宋_GB2312" w:hAnsi="黑体" w:eastAsia="仿宋_GB2312"/>
          <w:sz w:val="32"/>
          <w:szCs w:val="32"/>
        </w:rPr>
        <w:t>工会经费、其他交通费用</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w:t>
      </w:r>
      <w:r>
        <w:rPr>
          <w:rFonts w:hint="eastAsia" w:ascii="仿宋_GB2312" w:hAnsi="黑体" w:eastAsia="仿宋_GB2312"/>
          <w:sz w:val="32"/>
          <w:szCs w:val="32"/>
          <w:lang w:eastAsia="zh-CN"/>
        </w:rPr>
        <w:t>、其他工资福利支出。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关于</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与上年预算持平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p>
    <w:p>
      <w:pPr>
        <w:numPr>
          <w:ilvl w:val="0"/>
          <w:numId w:val="7"/>
        </w:numPr>
        <w:ind w:firstLine="640"/>
        <w:jc w:val="left"/>
        <w:rPr>
          <w:rFonts w:hint="eastAsia" w:ascii="楷体" w:hAnsi="楷体" w:eastAsia="楷体"/>
          <w:sz w:val="32"/>
          <w:szCs w:val="32"/>
        </w:rPr>
      </w:pPr>
      <w:r>
        <w:rPr>
          <w:rFonts w:hint="eastAsia" w:ascii="楷体" w:hAnsi="楷体" w:eastAsia="楷体"/>
          <w:sz w:val="32"/>
          <w:szCs w:val="32"/>
        </w:rPr>
        <w:t>政府性基金预算当年拨款结构情况</w:t>
      </w:r>
    </w:p>
    <w:p>
      <w:pPr>
        <w:ind w:firstLine="64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本单位无此项预算</w:t>
      </w:r>
      <w:r>
        <w:rPr>
          <w:rFonts w:hint="eastAsia" w:ascii="仿宋_GB2312" w:hAnsi="黑体" w:eastAsia="仿宋_GB2312" w:cs="仿宋_GB2312"/>
          <w:sz w:val="32"/>
          <w:szCs w:val="32"/>
          <w:lang w:eastAsia="zh-CN"/>
        </w:rPr>
        <w:t>。</w:t>
      </w:r>
    </w:p>
    <w:p>
      <w:pPr>
        <w:numPr>
          <w:ilvl w:val="0"/>
          <w:numId w:val="7"/>
        </w:numPr>
        <w:ind w:left="0" w:leftChars="0" w:firstLine="640" w:firstLineChars="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ind w:firstLine="640"/>
        <w:jc w:val="left"/>
        <w:rPr>
          <w:rFonts w:hint="eastAsia" w:ascii="黑体" w:hAnsi="黑体" w:eastAsia="仿宋_GB2312" w:cs="Times New Roman"/>
          <w:sz w:val="32"/>
          <w:shd w:val="clear" w:color="auto" w:fill="FFFFFF"/>
          <w:lang w:eastAsia="zh-CN"/>
        </w:rPr>
      </w:pPr>
      <w:r>
        <w:rPr>
          <w:rFonts w:hint="eastAsia" w:ascii="仿宋_GB2312" w:hAnsi="黑体" w:eastAsia="仿宋_GB2312" w:cs="仿宋_GB2312"/>
          <w:sz w:val="32"/>
          <w:szCs w:val="32"/>
        </w:rPr>
        <w:t>本单位无此项预算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w:t>
      </w:r>
      <w:r>
        <w:rPr>
          <w:rFonts w:hint="eastAsia" w:ascii="黑体" w:hAnsi="黑体" w:eastAsia="黑体"/>
          <w:sz w:val="32"/>
          <w:szCs w:val="32"/>
          <w:lang w:eastAsia="zh-CN"/>
        </w:rPr>
        <w:t>市社区网格管理中心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所有收入和支出均纳入</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海口市</w:t>
      </w:r>
      <w:r>
        <w:rPr>
          <w:rFonts w:hint="eastAsia" w:ascii="仿宋_GB2312" w:hAnsi="黑体" w:eastAsia="仿宋_GB2312" w:cs="仿宋_GB2312"/>
          <w:sz w:val="32"/>
          <w:szCs w:val="32"/>
          <w:lang w:eastAsia="zh-CN"/>
        </w:rPr>
        <w:t>社区网格管理中心</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404.09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万元，占</w:t>
      </w:r>
      <w:r>
        <w:rPr>
          <w:rFonts w:hint="eastAsia" w:ascii="仿宋_GB2312" w:hAnsi="黑体" w:eastAsia="仿宋_GB2312" w:cs="仿宋_GB2312"/>
          <w:sz w:val="32"/>
          <w:szCs w:val="32"/>
        </w:rPr>
        <w:t>0.0</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100.00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35.86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海口市社区网格中心</w:t>
      </w:r>
      <w:r>
        <w:rPr>
          <w:rFonts w:hint="eastAsia" w:ascii="仿宋_GB2312" w:hAnsi="黑体" w:eastAsia="仿宋_GB2312"/>
          <w:sz w:val="32"/>
          <w:szCs w:val="32"/>
        </w:rPr>
        <w:t>为财政全额拨款保障单位，全年支出增加，全年收入也随之增加。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w:t>
      </w:r>
      <w:r>
        <w:rPr>
          <w:rFonts w:hint="eastAsia" w:ascii="黑体" w:hAnsi="黑体" w:eastAsia="黑体"/>
          <w:sz w:val="32"/>
          <w:szCs w:val="32"/>
          <w:lang w:eastAsia="zh-CN"/>
        </w:rPr>
        <w:t>社区网格管理中心</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rPr>
        <w:t>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74.09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18.34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330.00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81.66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35.86</w:t>
      </w:r>
      <w:r>
        <w:rPr>
          <w:rFonts w:hint="eastAsia" w:ascii="仿宋_GB2312" w:hAnsi="黑体" w:eastAsia="仿宋_GB2312"/>
          <w:sz w:val="32"/>
          <w:szCs w:val="32"/>
        </w:rPr>
        <w:t>万元，</w:t>
      </w:r>
      <w:r>
        <w:rPr>
          <w:rFonts w:hint="eastAsia" w:ascii="仿宋_GB2312" w:hAnsi="黑体" w:eastAsia="仿宋_GB2312"/>
          <w:color w:val="auto"/>
          <w:sz w:val="32"/>
          <w:szCs w:val="32"/>
          <w:lang w:eastAsia="zh-CN"/>
        </w:rPr>
        <w:t>主要是聘用人员工资上调</w:t>
      </w:r>
      <w:r>
        <w:rPr>
          <w:rFonts w:hint="eastAsia" w:ascii="仿宋_GB2312" w:hAnsi="黑体" w:eastAsia="仿宋_GB2312"/>
          <w:color w:val="0000FF"/>
          <w:sz w:val="32"/>
          <w:szCs w:val="32"/>
          <w:lang w:eastAsia="zh-CN"/>
        </w:rPr>
        <w:t>，</w:t>
      </w:r>
      <w:r>
        <w:rPr>
          <w:rFonts w:hint="eastAsia" w:ascii="仿宋_GB2312" w:hAnsi="黑体" w:eastAsia="仿宋_GB2312" w:cs="仿宋_GB2312"/>
          <w:sz w:val="32"/>
          <w:szCs w:val="32"/>
          <w:lang w:val="en-US" w:eastAsia="zh-CN"/>
        </w:rPr>
        <w:t>项目支出增加。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（事业单位）无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lang w:eastAsia="zh-CN"/>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8.39万</w:t>
      </w:r>
      <w:r>
        <w:rPr>
          <w:rFonts w:hint="eastAsia" w:ascii="仿宋_GB2312" w:hAnsi="黑体" w:eastAsia="仿宋_GB2312"/>
          <w:sz w:val="32"/>
          <w:szCs w:val="32"/>
        </w:rPr>
        <w:t>元，其中：政府采购货物预算</w:t>
      </w:r>
      <w:r>
        <w:rPr>
          <w:rFonts w:hint="eastAsia" w:ascii="仿宋_GB2312" w:hAnsi="黑体" w:eastAsia="仿宋_GB2312" w:cs="仿宋_GB2312"/>
          <w:sz w:val="32"/>
          <w:szCs w:val="32"/>
          <w:lang w:val="en-US" w:eastAsia="zh-CN"/>
        </w:rPr>
        <w:t>8.39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政府采购工程预算</w:t>
      </w:r>
      <w:r>
        <w:rPr>
          <w:rFonts w:hint="eastAsia" w:ascii="仿宋_GB2312" w:hAnsi="黑体" w:eastAsia="仿宋_GB2312" w:cs="仿宋_GB2312"/>
          <w:sz w:val="32"/>
          <w:szCs w:val="32"/>
        </w:rPr>
        <w:t>0.00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年12月31日，海口市</w:t>
      </w:r>
      <w:r>
        <w:rPr>
          <w:rFonts w:hint="eastAsia" w:ascii="仿宋_GB2312" w:hAnsi="黑体" w:eastAsia="仿宋_GB2312"/>
          <w:sz w:val="32"/>
          <w:szCs w:val="32"/>
          <w:lang w:eastAsia="zh-CN"/>
        </w:rPr>
        <w:t>社区网格中心（</w:t>
      </w:r>
      <w:r>
        <w:rPr>
          <w:rFonts w:hint="eastAsia" w:ascii="仿宋_GB2312" w:hAnsi="黑体" w:eastAsia="仿宋_GB2312" w:cs="仿宋_GB2312"/>
          <w:sz w:val="32"/>
          <w:szCs w:val="32"/>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w:t>
      </w:r>
      <w:r>
        <w:rPr>
          <w:rFonts w:hint="eastAsia" w:ascii="仿宋_GB2312" w:hAnsi="黑体" w:eastAsia="仿宋_GB2312"/>
          <w:sz w:val="32"/>
          <w:szCs w:val="32"/>
          <w:lang w:eastAsia="zh-CN"/>
        </w:rPr>
        <w:t>社区网格管理中心</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404.09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6EDF7A"/>
    <w:multiLevelType w:val="singleLevel"/>
    <w:tmpl w:val="B06EDF7A"/>
    <w:lvl w:ilvl="0" w:tentative="0">
      <w:start w:val="1"/>
      <w:numFmt w:val="decimal"/>
      <w:suff w:val="nothing"/>
      <w:lvlText w:val="%1、"/>
      <w:lvlJc w:val="left"/>
    </w:lvl>
  </w:abstractNum>
  <w:abstractNum w:abstractNumId="1">
    <w:nsid w:val="EFFDE853"/>
    <w:multiLevelType w:val="singleLevel"/>
    <w:tmpl w:val="EFFDE853"/>
    <w:lvl w:ilvl="0" w:tentative="0">
      <w:start w:val="2"/>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5ZmQ4MDI1ZWU2ZTIxZTFkODNiZjNmMTBiYmFlODIifQ=="/>
  </w:docVars>
  <w:rsids>
    <w:rsidRoot w:val="002812EE"/>
    <w:rsid w:val="00030FC0"/>
    <w:rsid w:val="00062438"/>
    <w:rsid w:val="000A185A"/>
    <w:rsid w:val="00196585"/>
    <w:rsid w:val="002266F8"/>
    <w:rsid w:val="002812EE"/>
    <w:rsid w:val="00323678"/>
    <w:rsid w:val="003C771E"/>
    <w:rsid w:val="003D7CA5"/>
    <w:rsid w:val="003E5E50"/>
    <w:rsid w:val="00423F3B"/>
    <w:rsid w:val="00466481"/>
    <w:rsid w:val="00474DB1"/>
    <w:rsid w:val="00475A6D"/>
    <w:rsid w:val="00476108"/>
    <w:rsid w:val="004859A1"/>
    <w:rsid w:val="004E2674"/>
    <w:rsid w:val="004F1524"/>
    <w:rsid w:val="004F25BD"/>
    <w:rsid w:val="005002BE"/>
    <w:rsid w:val="0053309B"/>
    <w:rsid w:val="00573A54"/>
    <w:rsid w:val="00593096"/>
    <w:rsid w:val="005B6778"/>
    <w:rsid w:val="00657C20"/>
    <w:rsid w:val="0068749C"/>
    <w:rsid w:val="006B1D74"/>
    <w:rsid w:val="006F5734"/>
    <w:rsid w:val="007B2633"/>
    <w:rsid w:val="007C543E"/>
    <w:rsid w:val="007D7B9A"/>
    <w:rsid w:val="00891B4E"/>
    <w:rsid w:val="008C459E"/>
    <w:rsid w:val="008D110A"/>
    <w:rsid w:val="00913312"/>
    <w:rsid w:val="009F4DC9"/>
    <w:rsid w:val="00A01F82"/>
    <w:rsid w:val="00A4277C"/>
    <w:rsid w:val="00AE6131"/>
    <w:rsid w:val="00B456E5"/>
    <w:rsid w:val="00B500E1"/>
    <w:rsid w:val="00B5016F"/>
    <w:rsid w:val="00B92C20"/>
    <w:rsid w:val="00BF4632"/>
    <w:rsid w:val="00C1161F"/>
    <w:rsid w:val="00C54361"/>
    <w:rsid w:val="00CB28AF"/>
    <w:rsid w:val="00CD2023"/>
    <w:rsid w:val="00CF13C8"/>
    <w:rsid w:val="00D07A83"/>
    <w:rsid w:val="00D3252A"/>
    <w:rsid w:val="00DB16AC"/>
    <w:rsid w:val="00DB6782"/>
    <w:rsid w:val="00DF4C59"/>
    <w:rsid w:val="00DF6D3C"/>
    <w:rsid w:val="00E97FCD"/>
    <w:rsid w:val="00EC0944"/>
    <w:rsid w:val="00EF2589"/>
    <w:rsid w:val="00F05D57"/>
    <w:rsid w:val="00F07C88"/>
    <w:rsid w:val="00FC1AA6"/>
    <w:rsid w:val="01DB7A57"/>
    <w:rsid w:val="01F707E7"/>
    <w:rsid w:val="028D7421"/>
    <w:rsid w:val="031A057A"/>
    <w:rsid w:val="03351A79"/>
    <w:rsid w:val="0C37707F"/>
    <w:rsid w:val="0CDA0A12"/>
    <w:rsid w:val="0F706100"/>
    <w:rsid w:val="10157FD4"/>
    <w:rsid w:val="12FE7F72"/>
    <w:rsid w:val="13C61F27"/>
    <w:rsid w:val="146D1521"/>
    <w:rsid w:val="24DE7A25"/>
    <w:rsid w:val="261158CC"/>
    <w:rsid w:val="2829135F"/>
    <w:rsid w:val="290114A1"/>
    <w:rsid w:val="2A9F5694"/>
    <w:rsid w:val="2ABF1A03"/>
    <w:rsid w:val="2B3A0E43"/>
    <w:rsid w:val="2B67030A"/>
    <w:rsid w:val="2CD067EF"/>
    <w:rsid w:val="2F8310E0"/>
    <w:rsid w:val="30BD0B2D"/>
    <w:rsid w:val="346D2663"/>
    <w:rsid w:val="347A51A8"/>
    <w:rsid w:val="37B3452D"/>
    <w:rsid w:val="383D2970"/>
    <w:rsid w:val="392A3F98"/>
    <w:rsid w:val="39D22199"/>
    <w:rsid w:val="3BA813E7"/>
    <w:rsid w:val="3BEF6E8D"/>
    <w:rsid w:val="3D0769A4"/>
    <w:rsid w:val="409F6FCD"/>
    <w:rsid w:val="4215797B"/>
    <w:rsid w:val="4411655B"/>
    <w:rsid w:val="44A66B12"/>
    <w:rsid w:val="4524142E"/>
    <w:rsid w:val="47502977"/>
    <w:rsid w:val="4984126C"/>
    <w:rsid w:val="4A7B17F3"/>
    <w:rsid w:val="4B524AE4"/>
    <w:rsid w:val="503603A8"/>
    <w:rsid w:val="50487318"/>
    <w:rsid w:val="53292116"/>
    <w:rsid w:val="544A6FFA"/>
    <w:rsid w:val="5BE74621"/>
    <w:rsid w:val="5D5C55A4"/>
    <w:rsid w:val="5D7004AC"/>
    <w:rsid w:val="5D983695"/>
    <w:rsid w:val="5DBD12C2"/>
    <w:rsid w:val="5DC7268B"/>
    <w:rsid w:val="612B2A3A"/>
    <w:rsid w:val="62B04284"/>
    <w:rsid w:val="62BD759A"/>
    <w:rsid w:val="630E23AA"/>
    <w:rsid w:val="66B656A9"/>
    <w:rsid w:val="6ACB3360"/>
    <w:rsid w:val="6AEB16DA"/>
    <w:rsid w:val="6B361121"/>
    <w:rsid w:val="6B875C18"/>
    <w:rsid w:val="6C42291F"/>
    <w:rsid w:val="7254323E"/>
    <w:rsid w:val="72B27B5F"/>
    <w:rsid w:val="72C2416E"/>
    <w:rsid w:val="72FE23DD"/>
    <w:rsid w:val="74F17E67"/>
    <w:rsid w:val="77C4682D"/>
    <w:rsid w:val="7A9C2056"/>
    <w:rsid w:val="7E694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qFormat/>
    <w:uiPriority w:val="99"/>
    <w:rPr>
      <w:rFonts w:ascii="Calibri" w:hAnsi="Calibri" w:eastAsia="宋体" w:cs="黑体"/>
      <w:sz w:val="18"/>
      <w:szCs w:val="18"/>
    </w:rPr>
  </w:style>
  <w:style w:type="character" w:customStyle="1" w:styleId="8">
    <w:name w:val="页脚 Char"/>
    <w:basedOn w:val="5"/>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5"/>
    <w:link w:val="10"/>
    <w:qFormat/>
    <w:uiPriority w:val="1"/>
    <w:rPr>
      <w:kern w:val="0"/>
      <w:sz w:val="22"/>
    </w:rPr>
  </w:style>
  <w:style w:type="paragraph" w:customStyle="1" w:styleId="12">
    <w:name w:val="List Paragraph1"/>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12</Pages>
  <Words>4049</Words>
  <Characters>4436</Characters>
  <Lines>54</Lines>
  <Paragraphs>15</Paragraphs>
  <TotalTime>1</TotalTime>
  <ScaleCrop>false</ScaleCrop>
  <LinksUpToDate>false</LinksUpToDate>
  <CharactersWithSpaces>4459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2021-03-04T04:49:00Z</dcterms:created>
  <dc:creator>微软用户</dc:creator>
  <cp:lastModifiedBy>WPS_1555660775</cp:lastModifiedBy>
  <cp:lastPrinted>2021-03-24T04:50:00Z</cp:lastPrinted>
  <dcterms:modified xsi:type="dcterms:W3CDTF">2023-07-18T01:09:14Z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5EE178E667C44C73BD029B95AC6B6D1B</vt:lpwstr>
  </property>
</Properties>
</file>