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4</w:t>
      </w:r>
      <w:r>
        <w:rPr>
          <w:rFonts w:hint="eastAsia"/>
          <w:sz w:val="52"/>
          <w:szCs w:val="52"/>
        </w:rPr>
        <w:t>年海口市</w:t>
      </w:r>
      <w:r>
        <w:rPr>
          <w:rFonts w:hint="eastAsia"/>
          <w:sz w:val="52"/>
          <w:szCs w:val="52"/>
          <w:lang w:eastAsia="zh-CN"/>
        </w:rPr>
        <w:t>社会组织事务中心单位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单位预算单位构成</w:t>
      </w:r>
    </w:p>
    <w:p>
      <w:pPr>
        <w:pStyle w:val="6"/>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w:t>
      </w:r>
      <w:r>
        <w:rPr>
          <w:rFonts w:hint="eastAsia" w:ascii="黑体" w:hAnsi="黑体" w:eastAsia="黑体"/>
          <w:sz w:val="32"/>
          <w:szCs w:val="32"/>
          <w:lang w:val="en-US" w:eastAsia="zh-CN"/>
        </w:rPr>
        <w:t xml:space="preserve">   </w:t>
      </w:r>
      <w:r>
        <w:rPr>
          <w:rFonts w:hint="eastAsia" w:ascii="黑体" w:hAnsi="黑体" w:eastAsia="黑体"/>
          <w:sz w:val="32"/>
          <w:szCs w:val="32"/>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w:t>
      </w:r>
      <w:r>
        <w:rPr>
          <w:rFonts w:hint="eastAsia" w:ascii="黑体" w:hAnsi="黑体" w:eastAsia="黑体"/>
          <w:sz w:val="32"/>
          <w:szCs w:val="32"/>
          <w:lang w:val="en-US" w:eastAsia="zh-CN"/>
        </w:rPr>
        <w:t xml:space="preserve"> </w:t>
      </w:r>
      <w:r>
        <w:rPr>
          <w:rFonts w:hint="eastAsia" w:ascii="黑体" w:hAnsi="黑体" w:eastAsia="黑体"/>
          <w:sz w:val="32"/>
          <w:szCs w:val="32"/>
        </w:rPr>
        <w:t>情况说</w:t>
      </w:r>
      <w:r>
        <w:rPr>
          <w:rFonts w:hint="eastAsia" w:ascii="黑体" w:hAnsi="黑体" w:eastAsia="黑体"/>
          <w:sz w:val="32"/>
          <w:szCs w:val="32"/>
          <w:lang w:eastAsia="zh-CN"/>
        </w:rPr>
        <w:t>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707" w:firstLineChars="221"/>
        <w:jc w:val="left"/>
        <w:rPr>
          <w:rFonts w:hint="eastAsia" w:ascii="仿宋_GB2312" w:hAnsi="黑体" w:eastAsia="仿宋_GB2312" w:cs="仿宋_GB2312"/>
          <w:sz w:val="32"/>
          <w:szCs w:val="32"/>
          <w:lang w:eastAsia="zh-CN"/>
        </w:rPr>
      </w:pPr>
      <w:r>
        <w:rPr>
          <w:rFonts w:hint="eastAsia" w:ascii="仿宋" w:hAnsi="仿宋" w:eastAsia="仿宋" w:cs="仿宋"/>
          <w:sz w:val="32"/>
          <w:szCs w:val="32"/>
        </w:rPr>
        <w:t>(</w:t>
      </w:r>
      <w:r>
        <w:rPr>
          <w:rFonts w:hint="eastAsia" w:ascii="仿宋_GB2312" w:hAnsi="黑体" w:eastAsia="仿宋_GB2312" w:cs="仿宋_GB2312"/>
          <w:sz w:val="32"/>
          <w:szCs w:val="32"/>
          <w:lang w:eastAsia="zh-CN"/>
        </w:rPr>
        <w:t>一)贯彻执行国家有关社会组织管理的法律法规，参与拟订本市社会组织管理的法规、政策，并配合组织实施。</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(二)配合局机关做好社会工作人才队伍和志愿者队伍建设。</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(三)承担市社会组织服务信息系统建设与管理和经市民政局注册登记的社会团体、民办非企业单位的信息查询工作。</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(四)承担经市民政局注册的社会组织年检服务工作。</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(五)承担社会组织管理有关刊物资料汇编、培训教材编写及业务培训等事务性工作。</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(六)负责接受委托承担社会组织的评估、等级管理等辅助性工作。</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(七)完成上级部门交办的其他工作。</w:t>
      </w:r>
    </w:p>
    <w:p>
      <w:pPr>
        <w:rPr>
          <w:rFonts w:hint="eastAsia" w:ascii="黑体" w:hAnsi="黑体" w:eastAsia="黑体"/>
          <w:sz w:val="32"/>
          <w:szCs w:val="32"/>
          <w:lang w:eastAsia="zh-CN"/>
        </w:rPr>
      </w:pPr>
      <w:r>
        <w:rPr>
          <w:rFonts w:hint="eastAsia" w:ascii="黑体" w:hAnsi="黑体" w:eastAsia="黑体"/>
          <w:sz w:val="32"/>
          <w:szCs w:val="32"/>
          <w:lang w:eastAsia="zh-CN"/>
        </w:rPr>
        <w:t>二、单位预算单位构成</w:t>
      </w:r>
    </w:p>
    <w:p>
      <w:pPr>
        <w:ind w:firstLine="707" w:firstLineChars="221"/>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纳入海口市社会组织事务中心（单位）</w:t>
      </w:r>
      <w:r>
        <w:rPr>
          <w:rFonts w:hint="eastAsia" w:ascii="仿宋_GB2312" w:hAnsi="黑体" w:eastAsia="仿宋_GB2312" w:cs="仿宋_GB2312"/>
          <w:sz w:val="32"/>
          <w:szCs w:val="32"/>
          <w:lang w:val="en-US" w:eastAsia="zh-CN"/>
        </w:rPr>
        <w:t>2024年预算编制范围的下级预算单位：无。</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r>
        <w:rPr>
          <w:rFonts w:hint="eastAsia" w:ascii="仿宋_GB2312" w:hAnsi="黑体" w:eastAsia="仿宋_GB2312"/>
          <w:b/>
          <w:sz w:val="32"/>
          <w:szCs w:val="32"/>
        </w:rPr>
        <w:t>详见附表：海口市</w:t>
      </w:r>
      <w:r>
        <w:rPr>
          <w:rFonts w:hint="eastAsia" w:ascii="仿宋_GB2312" w:hAnsi="黑体" w:eastAsia="仿宋_GB2312"/>
          <w:b/>
          <w:sz w:val="32"/>
          <w:szCs w:val="32"/>
          <w:lang w:eastAsia="zh-CN"/>
        </w:rPr>
        <w:t>社会组织事务中心</w:t>
      </w:r>
      <w:r>
        <w:rPr>
          <w:rFonts w:hint="eastAsia" w:ascii="仿宋_GB2312" w:hAnsi="黑体" w:eastAsia="仿宋_GB2312"/>
          <w:b/>
          <w:sz w:val="32"/>
          <w:szCs w:val="32"/>
        </w:rPr>
        <w:t>202</w:t>
      </w:r>
      <w:r>
        <w:rPr>
          <w:rFonts w:hint="eastAsia" w:ascii="仿宋_GB2312" w:hAnsi="黑体" w:eastAsia="仿宋_GB2312"/>
          <w:b/>
          <w:sz w:val="32"/>
          <w:szCs w:val="32"/>
          <w:lang w:val="en-US" w:eastAsia="zh-CN"/>
        </w:rPr>
        <w:t>4</w:t>
      </w:r>
      <w:r>
        <w:rPr>
          <w:rFonts w:hint="eastAsia" w:ascii="仿宋_GB2312" w:hAnsi="黑体" w:eastAsia="仿宋_GB2312"/>
          <w:b/>
          <w:sz w:val="32"/>
          <w:szCs w:val="32"/>
        </w:rPr>
        <w:t>年</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预算表</w:t>
      </w:r>
    </w:p>
    <w:p>
      <w:pPr>
        <w:ind w:firstLine="640" w:firstLineChars="200"/>
        <w:rPr>
          <w:rFonts w:ascii="黑体" w:hAnsi="黑体" w:eastAsia="黑体"/>
          <w:sz w:val="32"/>
          <w:szCs w:val="32"/>
        </w:rPr>
      </w:pPr>
      <w:r>
        <w:rPr>
          <w:rFonts w:hint="eastAsia" w:ascii="黑体" w:hAnsi="黑体" w:eastAsia="黑体"/>
          <w:sz w:val="32"/>
          <w:szCs w:val="32"/>
        </w:rPr>
        <w:t>第三部分  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年财政拨款收支总预算</w:t>
      </w:r>
      <w:r>
        <w:rPr>
          <w:rFonts w:hint="eastAsia" w:ascii="仿宋_GB2312" w:hAnsi="黑体" w:eastAsia="仿宋_GB2312"/>
          <w:color w:val="auto"/>
          <w:sz w:val="32"/>
          <w:szCs w:val="32"/>
          <w:lang w:val="en-US" w:eastAsia="zh-CN"/>
        </w:rPr>
        <w:t>180.36</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180.36</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180.36</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万元，政府性基金预算本年收入</w:t>
      </w:r>
      <w:r>
        <w:rPr>
          <w:rFonts w:hint="eastAsia" w:ascii="仿宋_GB2312" w:hAnsi="黑体" w:eastAsia="仿宋_GB2312"/>
          <w:color w:val="auto"/>
          <w:sz w:val="32"/>
          <w:szCs w:val="32"/>
          <w:lang w:val="en-US" w:eastAsia="zh-CN"/>
        </w:rPr>
        <w:t>0.00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lang w:val="en-US" w:eastAsia="zh-CN"/>
        </w:rPr>
        <w:t>180.36</w:t>
      </w:r>
      <w:r>
        <w:rPr>
          <w:rFonts w:hint="eastAsia" w:ascii="仿宋_GB2312" w:hAnsi="黑体" w:eastAsia="仿宋_GB2312"/>
          <w:color w:val="auto"/>
          <w:sz w:val="32"/>
          <w:szCs w:val="32"/>
        </w:rPr>
        <w:t>万元，包括社会保障和就业支出</w:t>
      </w:r>
      <w:r>
        <w:rPr>
          <w:rFonts w:hint="eastAsia" w:ascii="仿宋_GB2312" w:hAnsi="黑体" w:eastAsia="仿宋_GB2312"/>
          <w:color w:val="auto"/>
          <w:sz w:val="32"/>
          <w:szCs w:val="32"/>
          <w:lang w:val="en-US" w:eastAsia="zh-CN"/>
        </w:rPr>
        <w:t>162</w:t>
      </w:r>
      <w:r>
        <w:rPr>
          <w:rFonts w:hint="eastAsia" w:ascii="仿宋_GB2312" w:hAnsi="黑体" w:eastAsia="仿宋_GB2312"/>
          <w:color w:val="auto"/>
          <w:sz w:val="32"/>
          <w:szCs w:val="32"/>
        </w:rPr>
        <w:t>万元、卫生健康支出</w:t>
      </w:r>
      <w:r>
        <w:rPr>
          <w:rFonts w:hint="eastAsia" w:ascii="仿宋_GB2312" w:hAnsi="黑体" w:eastAsia="仿宋_GB2312"/>
          <w:color w:val="auto"/>
          <w:sz w:val="32"/>
          <w:szCs w:val="32"/>
          <w:lang w:val="en-US" w:eastAsia="zh-CN"/>
        </w:rPr>
        <w:t>10.83</w:t>
      </w:r>
      <w:r>
        <w:rPr>
          <w:rFonts w:hint="eastAsia" w:ascii="仿宋_GB2312" w:hAnsi="黑体" w:eastAsia="仿宋_GB2312"/>
          <w:color w:val="auto"/>
          <w:sz w:val="32"/>
          <w:szCs w:val="32"/>
        </w:rPr>
        <w:t>万元、住房保障支出</w:t>
      </w:r>
      <w:r>
        <w:rPr>
          <w:rFonts w:hint="eastAsia" w:ascii="仿宋_GB2312" w:hAnsi="黑体" w:eastAsia="仿宋_GB2312"/>
          <w:color w:val="auto"/>
          <w:sz w:val="32"/>
          <w:szCs w:val="32"/>
          <w:lang w:val="en-US" w:eastAsia="zh-CN"/>
        </w:rPr>
        <w:t>7.54</w:t>
      </w:r>
      <w:r>
        <w:rPr>
          <w:rFonts w:hint="eastAsia" w:ascii="仿宋_GB2312" w:hAnsi="黑体" w:eastAsia="仿宋_GB2312"/>
          <w:color w:val="auto"/>
          <w:sz w:val="32"/>
          <w:szCs w:val="32"/>
        </w:rPr>
        <w:t>万元，结转下年</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olor w:val="auto"/>
          <w:sz w:val="32"/>
          <w:szCs w:val="32"/>
        </w:rPr>
        <w:t>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180.36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0.77</w:t>
      </w:r>
      <w:r>
        <w:rPr>
          <w:rFonts w:hint="eastAsia" w:ascii="仿宋_GB2312" w:hAnsi="黑体" w:eastAsia="仿宋_GB2312"/>
          <w:color w:val="auto"/>
          <w:sz w:val="32"/>
          <w:szCs w:val="32"/>
        </w:rPr>
        <w:t>万元，主要是社会保障和就业</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减少</w:t>
      </w:r>
      <w:r>
        <w:rPr>
          <w:rFonts w:hint="eastAsia" w:ascii="仿宋_GB2312" w:hAnsi="黑体" w:eastAsia="仿宋_GB2312" w:cs="仿宋_GB2312"/>
          <w:color w:val="auto"/>
          <w:sz w:val="32"/>
          <w:szCs w:val="32"/>
          <w:lang w:val="en-US" w:eastAsia="zh-CN"/>
        </w:rPr>
        <w:t>1.97</w:t>
      </w:r>
      <w:r>
        <w:rPr>
          <w:rFonts w:hint="eastAsia" w:ascii="仿宋_GB2312" w:hAnsi="黑体" w:eastAsia="仿宋_GB2312"/>
          <w:color w:val="auto"/>
          <w:sz w:val="32"/>
          <w:szCs w:val="32"/>
        </w:rPr>
        <w:t>万元、卫生健康</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0.55</w:t>
      </w:r>
      <w:r>
        <w:rPr>
          <w:rFonts w:hint="eastAsia" w:ascii="仿宋_GB2312" w:hAnsi="黑体" w:eastAsia="仿宋_GB2312"/>
          <w:color w:val="auto"/>
          <w:sz w:val="32"/>
          <w:szCs w:val="32"/>
        </w:rPr>
        <w:t>万元、住房保障</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0.66</w:t>
      </w:r>
      <w:r>
        <w:rPr>
          <w:rFonts w:hint="eastAsia" w:ascii="仿宋_GB2312" w:hAnsi="黑体" w:eastAsia="仿宋_GB2312"/>
          <w:color w:val="auto"/>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olor w:val="FF0000"/>
          <w:sz w:val="32"/>
          <w:szCs w:val="32"/>
        </w:rPr>
      </w:pPr>
      <w:r>
        <w:rPr>
          <w:rFonts w:hint="eastAsia" w:ascii="仿宋_GB2312" w:hAnsi="黑体" w:eastAsia="仿宋_GB2312"/>
          <w:color w:val="auto"/>
          <w:sz w:val="32"/>
          <w:szCs w:val="32"/>
        </w:rPr>
        <w:t>社会保障和就业</w:t>
      </w:r>
      <w:r>
        <w:rPr>
          <w:rFonts w:hint="eastAsia" w:ascii="仿宋_GB2312" w:hAnsi="黑体" w:eastAsia="仿宋_GB2312" w:cs="仿宋_GB2312"/>
          <w:color w:val="auto"/>
          <w:sz w:val="32"/>
          <w:szCs w:val="32"/>
        </w:rPr>
        <w:t>（类）支出</w:t>
      </w:r>
      <w:r>
        <w:rPr>
          <w:rFonts w:hint="eastAsia" w:ascii="仿宋_GB2312" w:hAnsi="黑体" w:eastAsia="仿宋_GB2312"/>
          <w:color w:val="auto"/>
          <w:sz w:val="32"/>
          <w:szCs w:val="32"/>
          <w:lang w:val="en-US" w:eastAsia="zh-CN"/>
        </w:rPr>
        <w:t>162</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89.82</w:t>
      </w:r>
      <w:r>
        <w:rPr>
          <w:rFonts w:ascii="仿宋_GB2312" w:hAnsi="黑体" w:eastAsia="仿宋_GB2312"/>
          <w:color w:val="auto"/>
          <w:sz w:val="32"/>
          <w:szCs w:val="32"/>
        </w:rPr>
        <w:t>%</w:t>
      </w:r>
      <w:r>
        <w:rPr>
          <w:rFonts w:hint="eastAsia" w:ascii="仿宋_GB2312" w:hAnsi="黑体" w:eastAsia="仿宋_GB2312"/>
          <w:color w:val="auto"/>
          <w:sz w:val="32"/>
          <w:szCs w:val="32"/>
        </w:rPr>
        <w:t>；卫生健康（类）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10.83</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6</w:t>
      </w:r>
      <w:r>
        <w:rPr>
          <w:rFonts w:ascii="仿宋_GB2312" w:hAnsi="黑体" w:eastAsia="仿宋_GB2312"/>
          <w:color w:val="auto"/>
          <w:sz w:val="32"/>
          <w:szCs w:val="32"/>
        </w:rPr>
        <w:t>%</w:t>
      </w:r>
      <w:r>
        <w:rPr>
          <w:rFonts w:hint="eastAsia" w:ascii="仿宋_GB2312" w:hAnsi="黑体" w:eastAsia="仿宋_GB2312"/>
          <w:color w:val="auto"/>
          <w:sz w:val="32"/>
          <w:szCs w:val="32"/>
        </w:rPr>
        <w:t>；住房保障（类）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7.54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4.18</w:t>
      </w:r>
      <w:r>
        <w:rPr>
          <w:rFonts w:ascii="仿宋_GB2312" w:hAnsi="黑体" w:eastAsia="仿宋_GB2312"/>
          <w:color w:val="auto"/>
          <w:sz w:val="32"/>
          <w:szCs w:val="32"/>
        </w:rPr>
        <w:t>%</w:t>
      </w:r>
      <w:r>
        <w:rPr>
          <w:rFonts w:hint="eastAsia" w:ascii="仿宋_GB2312" w:hAnsi="黑体" w:eastAsia="仿宋_GB2312"/>
          <w:color w:val="auto"/>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w:t>
      </w:r>
      <w:r>
        <w:rPr>
          <w:rFonts w:ascii="仿宋_GB2312" w:hAnsi="黑体" w:eastAsia="仿宋_GB2312" w:cs="仿宋_GB2312"/>
          <w:color w:val="auto"/>
          <w:sz w:val="32"/>
          <w:szCs w:val="32"/>
        </w:rPr>
        <w:t>.</w:t>
      </w:r>
      <w:r>
        <w:rPr>
          <w:rFonts w:hint="eastAsia" w:ascii="仿宋_GB2312" w:hAnsi="黑体" w:eastAsia="仿宋_GB2312"/>
          <w:color w:val="auto"/>
          <w:sz w:val="32"/>
          <w:szCs w:val="32"/>
        </w:rPr>
        <w:t>社会保障和就业</w:t>
      </w:r>
      <w:r>
        <w:rPr>
          <w:rFonts w:hint="eastAsia" w:ascii="仿宋_GB2312" w:hAnsi="黑体" w:eastAsia="仿宋_GB2312" w:cs="仿宋_GB2312"/>
          <w:color w:val="auto"/>
          <w:sz w:val="32"/>
          <w:szCs w:val="32"/>
        </w:rPr>
        <w:t>（类）民政管理事务（款）</w:t>
      </w:r>
      <w:r>
        <w:rPr>
          <w:rFonts w:hint="eastAsia" w:ascii="仿宋_GB2312" w:hAnsi="黑体" w:eastAsia="仿宋_GB2312" w:cs="仿宋_GB2312"/>
          <w:color w:val="auto"/>
          <w:sz w:val="32"/>
          <w:szCs w:val="32"/>
          <w:lang w:eastAsia="zh-CN"/>
        </w:rPr>
        <w:t>社会组织管理</w:t>
      </w:r>
      <w:r>
        <w:rPr>
          <w:rFonts w:hint="eastAsia" w:ascii="仿宋_GB2312" w:hAnsi="黑体" w:eastAsia="仿宋_GB2312" w:cs="仿宋_GB2312"/>
          <w:color w:val="auto"/>
          <w:sz w:val="32"/>
          <w:szCs w:val="32"/>
        </w:rPr>
        <w:t>（项）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147.42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s="仿宋_GB2312"/>
          <w:color w:val="auto"/>
          <w:sz w:val="32"/>
          <w:szCs w:val="32"/>
          <w:lang w:val="en-US" w:eastAsia="zh-CN"/>
        </w:rPr>
        <w:t>3.65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厉行节约</w:t>
      </w:r>
      <w:r>
        <w:rPr>
          <w:rFonts w:hint="eastAsia" w:ascii="仿宋_GB2312" w:hAnsi="黑体" w:eastAsia="仿宋_GB2312"/>
          <w:sz w:val="32"/>
          <w:szCs w:val="32"/>
          <w:lang w:eastAsia="zh-CN"/>
        </w:rPr>
        <w:t>压缩经费</w:t>
      </w:r>
      <w:r>
        <w:rPr>
          <w:rFonts w:hint="eastAsia" w:ascii="仿宋_GB2312" w:hAnsi="黑体" w:eastAsia="仿宋_GB2312" w:cs="仿宋_GB2312"/>
          <w:color w:val="auto"/>
          <w:sz w:val="32"/>
          <w:szCs w:val="32"/>
          <w:lang w:val="en-US"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lang w:val="en-US" w:eastAsia="zh-CN"/>
        </w:rPr>
        <w:t>2</w:t>
      </w:r>
      <w:r>
        <w:rPr>
          <w:rFonts w:ascii="仿宋_GB2312" w:hAnsi="黑体" w:eastAsia="仿宋_GB2312" w:cs="仿宋_GB2312"/>
          <w:color w:val="auto"/>
          <w:sz w:val="32"/>
          <w:szCs w:val="32"/>
        </w:rPr>
        <w:t>.</w:t>
      </w:r>
      <w:r>
        <w:rPr>
          <w:rFonts w:hint="eastAsia" w:ascii="仿宋_GB2312" w:hAnsi="黑体" w:eastAsia="仿宋_GB2312"/>
          <w:color w:val="auto"/>
          <w:sz w:val="32"/>
          <w:szCs w:val="32"/>
        </w:rPr>
        <w:t>社会保障和就业</w:t>
      </w:r>
      <w:r>
        <w:rPr>
          <w:rFonts w:hint="eastAsia" w:ascii="仿宋_GB2312" w:hAnsi="黑体" w:eastAsia="仿宋_GB2312" w:cs="仿宋_GB2312"/>
          <w:color w:val="auto"/>
          <w:sz w:val="32"/>
          <w:szCs w:val="32"/>
        </w:rPr>
        <w:t>（类）行政事业单位养老支出（款）机关事业单位基本养老保险缴费支出（项）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8.92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0.99</w:t>
      </w:r>
      <w:r>
        <w:rPr>
          <w:rFonts w:hint="eastAsia" w:ascii="仿宋_GB2312" w:hAnsi="黑体" w:eastAsia="仿宋_GB2312"/>
          <w:color w:val="auto"/>
          <w:sz w:val="32"/>
          <w:szCs w:val="32"/>
        </w:rPr>
        <w:t>万元，</w:t>
      </w:r>
      <w:r>
        <w:rPr>
          <w:rFonts w:hint="eastAsia" w:ascii="仿宋_GB2312" w:hAnsi="黑体" w:eastAsia="仿宋_GB2312" w:cs="仿宋_GB2312"/>
          <w:sz w:val="32"/>
          <w:szCs w:val="32"/>
          <w:lang w:eastAsia="zh-CN"/>
        </w:rPr>
        <w:t>主要是社会保险基数上调，基本支出增加。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（类）行政事业单位养老支出（款）机关事业单位职业年金缴费支出（项）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4.46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eastAsia="zh-CN"/>
        </w:rPr>
        <w:t>职业年金纳入预算，基本支出增加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lang w:val="en-US" w:eastAsia="zh-CN"/>
        </w:rPr>
        <w:t>4</w:t>
      </w:r>
      <w:r>
        <w:rPr>
          <w:rFonts w:ascii="仿宋_GB2312" w:hAnsi="黑体" w:eastAsia="仿宋_GB2312" w:cs="仿宋_GB2312"/>
          <w:color w:val="auto"/>
          <w:sz w:val="32"/>
          <w:szCs w:val="32"/>
        </w:rPr>
        <w:t>.</w:t>
      </w:r>
      <w:r>
        <w:rPr>
          <w:rFonts w:hint="eastAsia" w:ascii="仿宋_GB2312" w:hAnsi="黑体" w:eastAsia="仿宋_GB2312"/>
          <w:color w:val="auto"/>
          <w:sz w:val="32"/>
          <w:szCs w:val="32"/>
        </w:rPr>
        <w:t>社会保障和就业</w:t>
      </w:r>
      <w:r>
        <w:rPr>
          <w:rFonts w:hint="eastAsia" w:ascii="仿宋_GB2312" w:hAnsi="黑体" w:eastAsia="仿宋_GB2312" w:cs="仿宋_GB2312"/>
          <w:color w:val="auto"/>
          <w:sz w:val="32"/>
          <w:szCs w:val="32"/>
        </w:rPr>
        <w:t>（类）行政事业单位养老支出（款）其他行政事业单位养老支出（项）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1.2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0.2</w:t>
      </w:r>
      <w:r>
        <w:rPr>
          <w:rFonts w:hint="eastAsia" w:ascii="仿宋_GB2312" w:hAnsi="黑体" w:eastAsia="仿宋_GB2312"/>
          <w:color w:val="auto"/>
          <w:sz w:val="32"/>
          <w:szCs w:val="32"/>
        </w:rPr>
        <w:t>万元，</w:t>
      </w:r>
      <w:r>
        <w:rPr>
          <w:rFonts w:hint="eastAsia" w:ascii="仿宋_GB2312" w:hAnsi="黑体" w:eastAsia="仿宋_GB2312" w:cs="仿宋_GB2312"/>
          <w:sz w:val="32"/>
          <w:szCs w:val="32"/>
          <w:lang w:eastAsia="zh-CN"/>
        </w:rPr>
        <w:t>主要是社会保险基数上调，基本支出增加。</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5</w:t>
      </w:r>
      <w:r>
        <w:rPr>
          <w:rFonts w:ascii="仿宋_GB2312" w:hAnsi="黑体" w:eastAsia="仿宋_GB2312"/>
          <w:color w:val="auto"/>
          <w:sz w:val="32"/>
          <w:szCs w:val="32"/>
        </w:rPr>
        <w:t>.</w:t>
      </w:r>
      <w:r>
        <w:rPr>
          <w:rFonts w:hint="eastAsia" w:ascii="仿宋_GB2312" w:hAnsi="黑体" w:eastAsia="仿宋_GB2312"/>
          <w:color w:val="auto"/>
          <w:sz w:val="32"/>
          <w:szCs w:val="32"/>
        </w:rPr>
        <w:t>卫生健康支出</w:t>
      </w:r>
      <w:r>
        <w:rPr>
          <w:rFonts w:hint="eastAsia" w:ascii="仿宋_GB2312" w:hAnsi="黑体" w:eastAsia="仿宋_GB2312" w:cs="仿宋_GB2312"/>
          <w:color w:val="auto"/>
          <w:sz w:val="32"/>
          <w:szCs w:val="32"/>
        </w:rPr>
        <w:t>（类）行政事业单位医疗（款）事业单位医疗（项）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4.12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与上年预算数持平。</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olor w:val="auto"/>
          <w:sz w:val="32"/>
          <w:szCs w:val="32"/>
          <w:lang w:val="en-US" w:eastAsia="zh-CN"/>
        </w:rPr>
        <w:t>6</w:t>
      </w:r>
      <w:r>
        <w:rPr>
          <w:rFonts w:ascii="仿宋_GB2312" w:hAnsi="黑体" w:eastAsia="仿宋_GB2312"/>
          <w:color w:val="auto"/>
          <w:sz w:val="32"/>
          <w:szCs w:val="32"/>
        </w:rPr>
        <w:t>.</w:t>
      </w:r>
      <w:r>
        <w:rPr>
          <w:rFonts w:hint="eastAsia" w:ascii="仿宋_GB2312" w:hAnsi="黑体" w:eastAsia="仿宋_GB2312"/>
          <w:color w:val="auto"/>
          <w:sz w:val="32"/>
          <w:szCs w:val="32"/>
        </w:rPr>
        <w:t>卫生健康支出</w:t>
      </w:r>
      <w:r>
        <w:rPr>
          <w:rFonts w:hint="eastAsia" w:ascii="仿宋_GB2312" w:hAnsi="黑体" w:eastAsia="仿宋_GB2312" w:cs="仿宋_GB2312"/>
          <w:color w:val="auto"/>
          <w:sz w:val="32"/>
          <w:szCs w:val="32"/>
        </w:rPr>
        <w:t>（类）行政事业单位医疗（款）其他行政事业单位医疗支出（项）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6.71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0.55</w:t>
      </w:r>
      <w:r>
        <w:rPr>
          <w:rFonts w:hint="eastAsia" w:ascii="仿宋_GB2312" w:hAnsi="黑体" w:eastAsia="仿宋_GB2312"/>
          <w:color w:val="auto"/>
          <w:sz w:val="32"/>
          <w:szCs w:val="32"/>
        </w:rPr>
        <w:t>万元，</w:t>
      </w:r>
      <w:r>
        <w:rPr>
          <w:rFonts w:hint="eastAsia" w:ascii="仿宋_GB2312" w:hAnsi="黑体" w:eastAsia="仿宋_GB2312" w:cs="仿宋_GB2312"/>
          <w:sz w:val="32"/>
          <w:szCs w:val="32"/>
          <w:lang w:eastAsia="zh-CN"/>
        </w:rPr>
        <w:t>主要是社会保险基数上调，基本支出增加。</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ascii="仿宋_GB2312" w:hAnsi="黑体" w:eastAsia="仿宋_GB2312"/>
          <w:color w:val="auto"/>
          <w:sz w:val="32"/>
          <w:szCs w:val="32"/>
        </w:rPr>
        <w:t>.</w:t>
      </w:r>
      <w:r>
        <w:rPr>
          <w:rFonts w:hint="eastAsia" w:ascii="仿宋_GB2312" w:hAnsi="黑体" w:eastAsia="仿宋_GB2312"/>
          <w:color w:val="auto"/>
          <w:sz w:val="32"/>
          <w:szCs w:val="32"/>
        </w:rPr>
        <w:t>住房保障支出</w:t>
      </w:r>
      <w:r>
        <w:rPr>
          <w:rFonts w:hint="eastAsia" w:ascii="仿宋_GB2312" w:hAnsi="黑体" w:eastAsia="仿宋_GB2312" w:cs="仿宋_GB2312"/>
          <w:color w:val="auto"/>
          <w:sz w:val="32"/>
          <w:szCs w:val="32"/>
        </w:rPr>
        <w:t>（类）住房改革支出（款）住房公积金（项）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7.54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0.66</w:t>
      </w:r>
      <w:r>
        <w:rPr>
          <w:rFonts w:hint="eastAsia" w:ascii="仿宋_GB2312" w:hAnsi="黑体" w:eastAsia="仿宋_GB2312"/>
          <w:color w:val="auto"/>
          <w:sz w:val="32"/>
          <w:szCs w:val="32"/>
        </w:rPr>
        <w:t>万元，</w:t>
      </w:r>
      <w:r>
        <w:rPr>
          <w:rFonts w:hint="eastAsia" w:ascii="仿宋_GB2312" w:hAnsi="黑体" w:eastAsia="仿宋_GB2312" w:cs="仿宋_GB2312"/>
          <w:sz w:val="32"/>
          <w:szCs w:val="32"/>
          <w:lang w:eastAsia="zh-CN"/>
        </w:rPr>
        <w:t>主要是社会保险基数上调，基本支出增加。</w:t>
      </w:r>
    </w:p>
    <w:p>
      <w:pPr>
        <w:ind w:firstLine="640"/>
        <w:rPr>
          <w:rFonts w:ascii="黑体" w:hAnsi="黑体" w:eastAsia="黑体"/>
          <w:color w:val="auto"/>
          <w:sz w:val="32"/>
          <w:szCs w:val="32"/>
        </w:rPr>
      </w:pPr>
      <w:r>
        <w:rPr>
          <w:rFonts w:hint="eastAsia" w:ascii="黑体" w:hAnsi="黑体" w:eastAsia="黑体"/>
          <w:color w:val="auto"/>
          <w:sz w:val="32"/>
          <w:szCs w:val="32"/>
        </w:rPr>
        <w:t>三、关于海口市</w:t>
      </w:r>
      <w:r>
        <w:rPr>
          <w:rFonts w:hint="eastAsia" w:ascii="黑体" w:hAnsi="黑体" w:eastAsia="黑体"/>
          <w:color w:val="auto"/>
          <w:sz w:val="32"/>
          <w:szCs w:val="32"/>
          <w:lang w:eastAsia="zh-CN"/>
        </w:rPr>
        <w:t>社会组织事务中心（单位</w:t>
      </w:r>
      <w:r>
        <w:rPr>
          <w:rFonts w:hint="eastAsia" w:ascii="黑体" w:hAnsi="黑体" w:eastAsia="黑体"/>
          <w:color w:val="auto"/>
          <w:sz w:val="32"/>
          <w:szCs w:val="32"/>
        </w:rPr>
        <w:t>）</w:t>
      </w:r>
      <w:r>
        <w:rPr>
          <w:rFonts w:ascii="黑体" w:hAnsi="黑体" w:eastAsia="黑体"/>
          <w:color w:val="auto"/>
          <w:sz w:val="32"/>
          <w:szCs w:val="32"/>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年一般公共预算基本支出为</w:t>
      </w:r>
      <w:r>
        <w:rPr>
          <w:rFonts w:hint="eastAsia" w:ascii="仿宋_GB2312" w:hAnsi="黑体" w:eastAsia="仿宋_GB2312"/>
          <w:color w:val="auto"/>
          <w:sz w:val="32"/>
          <w:szCs w:val="32"/>
          <w:lang w:val="en-US" w:eastAsia="zh-CN"/>
        </w:rPr>
        <w:t>108.36</w:t>
      </w:r>
      <w:r>
        <w:rPr>
          <w:rFonts w:hint="eastAsia" w:ascii="仿宋_GB2312" w:hAnsi="黑体" w:eastAsia="仿宋_GB2312"/>
          <w:color w:val="auto"/>
          <w:sz w:val="32"/>
          <w:szCs w:val="32"/>
        </w:rPr>
        <w:t>万元，其中：</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人员经费</w:t>
      </w:r>
      <w:r>
        <w:rPr>
          <w:rFonts w:hint="eastAsia" w:ascii="仿宋_GB2312" w:hAnsi="黑体" w:eastAsia="仿宋_GB2312"/>
          <w:color w:val="auto"/>
          <w:sz w:val="32"/>
          <w:szCs w:val="32"/>
          <w:lang w:val="en-US" w:eastAsia="zh-CN"/>
        </w:rPr>
        <w:t>99.3</w:t>
      </w:r>
      <w:r>
        <w:rPr>
          <w:rFonts w:hint="eastAsia" w:ascii="仿宋_GB2312" w:hAnsi="黑体" w:eastAsia="仿宋_GB2312"/>
          <w:color w:val="auto"/>
          <w:sz w:val="32"/>
          <w:szCs w:val="32"/>
        </w:rPr>
        <w:t>万元，主要包括：基本工资、津贴补贴、奖金、绩效工资、机关事业单位基本养老保险缴费、</w:t>
      </w:r>
      <w:r>
        <w:rPr>
          <w:rFonts w:hint="eastAsia" w:ascii="仿宋_GB2312" w:hAnsi="黑体" w:eastAsia="仿宋_GB2312"/>
          <w:color w:val="auto"/>
          <w:sz w:val="32"/>
          <w:szCs w:val="32"/>
          <w:lang w:eastAsia="zh-CN"/>
        </w:rPr>
        <w:t>职业年金缴费、</w:t>
      </w:r>
      <w:r>
        <w:rPr>
          <w:rFonts w:hint="eastAsia" w:ascii="仿宋_GB2312" w:hAnsi="黑体" w:eastAsia="仿宋_GB2312"/>
          <w:color w:val="auto"/>
          <w:sz w:val="32"/>
          <w:szCs w:val="32"/>
        </w:rPr>
        <w:t>职工基本医疗保险缴费、公务员医疗补助缴费、其他社会保障缴费、住房公积金、医疗费、其他工资福利支出</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公用经费</w:t>
      </w:r>
      <w:r>
        <w:rPr>
          <w:rFonts w:hint="eastAsia" w:ascii="仿宋_GB2312" w:hAnsi="黑体" w:eastAsia="仿宋_GB2312"/>
          <w:color w:val="auto"/>
          <w:sz w:val="32"/>
          <w:szCs w:val="32"/>
          <w:lang w:val="en-US" w:eastAsia="zh-CN"/>
        </w:rPr>
        <w:t>9.07</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eastAsia="zh-CN"/>
        </w:rPr>
        <w:t>商品和服务支出、</w:t>
      </w:r>
      <w:r>
        <w:rPr>
          <w:rFonts w:hint="eastAsia" w:ascii="仿宋_GB2312" w:hAnsi="黑体" w:eastAsia="仿宋_GB2312"/>
          <w:color w:val="auto"/>
          <w:sz w:val="32"/>
          <w:szCs w:val="32"/>
        </w:rPr>
        <w:t>办公费、印刷费、邮电费、差旅费、培训费、</w:t>
      </w:r>
      <w:r>
        <w:rPr>
          <w:rFonts w:hint="eastAsia" w:ascii="仿宋_GB2312" w:hAnsi="黑体" w:eastAsia="仿宋_GB2312"/>
          <w:color w:val="auto"/>
          <w:sz w:val="32"/>
          <w:szCs w:val="32"/>
          <w:lang w:eastAsia="zh-CN"/>
        </w:rPr>
        <w:t>劳务费、委托业务费、</w:t>
      </w:r>
      <w:r>
        <w:rPr>
          <w:rFonts w:hint="eastAsia" w:ascii="仿宋_GB2312" w:hAnsi="黑体" w:eastAsia="仿宋_GB2312"/>
          <w:color w:val="auto"/>
          <w:sz w:val="32"/>
          <w:szCs w:val="32"/>
        </w:rPr>
        <w:t>工会经费、其他商品和服务支出、</w:t>
      </w:r>
      <w:r>
        <w:rPr>
          <w:rFonts w:hint="eastAsia" w:ascii="仿宋_GB2312" w:hAnsi="黑体" w:eastAsia="仿宋_GB2312"/>
          <w:color w:val="auto"/>
          <w:sz w:val="32"/>
          <w:szCs w:val="32"/>
          <w:lang w:eastAsia="zh-CN"/>
        </w:rPr>
        <w:t>办公设备购置。</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rPr>
        <w:t>海口市</w:t>
      </w:r>
      <w:r>
        <w:rPr>
          <w:rFonts w:hint="eastAsia" w:ascii="黑体" w:hAnsi="黑体" w:eastAsia="黑体"/>
          <w:color w:val="auto"/>
          <w:sz w:val="32"/>
          <w:szCs w:val="32"/>
          <w:lang w:eastAsia="zh-CN"/>
        </w:rPr>
        <w:t>社会组织事务中心</w:t>
      </w:r>
      <w:r>
        <w:rPr>
          <w:rFonts w:hint="eastAsia" w:ascii="黑体" w:hAnsi="黑体" w:eastAsia="黑体"/>
          <w:color w:val="auto"/>
          <w:sz w:val="32"/>
          <w:szCs w:val="32"/>
        </w:rPr>
        <w:t>（</w:t>
      </w:r>
      <w:r>
        <w:rPr>
          <w:rFonts w:hint="eastAsia" w:ascii="黑体" w:hAnsi="黑体" w:eastAsia="黑体"/>
          <w:color w:val="auto"/>
          <w:sz w:val="32"/>
          <w:szCs w:val="32"/>
          <w:lang w:eastAsia="zh-CN"/>
        </w:rPr>
        <w:t>单位</w:t>
      </w:r>
      <w:r>
        <w:rPr>
          <w:rFonts w:hint="eastAsia" w:ascii="黑体" w:hAnsi="黑体" w:eastAsia="黑体"/>
          <w:color w:val="auto"/>
          <w:sz w:val="32"/>
          <w:szCs w:val="32"/>
        </w:rPr>
        <w:t>）</w:t>
      </w:r>
      <w:r>
        <w:rPr>
          <w:rFonts w:ascii="黑体" w:hAnsi="黑体" w:eastAsia="黑体"/>
          <w:color w:val="auto"/>
          <w:sz w:val="32"/>
          <w:szCs w:val="32"/>
        </w:rPr>
        <w:t>202</w:t>
      </w:r>
      <w:r>
        <w:rPr>
          <w:rFonts w:hint="eastAsia" w:ascii="黑体" w:hAnsi="黑体" w:eastAsia="黑体"/>
          <w:color w:val="auto"/>
          <w:sz w:val="32"/>
          <w:szCs w:val="32"/>
          <w:lang w:val="en-US" w:eastAsia="zh-CN"/>
        </w:rPr>
        <w:t>4</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年一般公共预算“三公”经费预算数为</w:t>
      </w:r>
      <w:r>
        <w:rPr>
          <w:rFonts w:hint="eastAsia" w:ascii="仿宋_GB2312" w:hAnsi="黑体" w:eastAsia="仿宋_GB2312"/>
          <w:color w:val="auto"/>
          <w:sz w:val="32"/>
          <w:szCs w:val="32"/>
          <w:lang w:val="en-US" w:eastAsia="zh-CN"/>
        </w:rPr>
        <w:t>0.00</w:t>
      </w:r>
      <w:r>
        <w:rPr>
          <w:rFonts w:hint="eastAsia" w:ascii="仿宋_GB2312" w:hAnsi="黑体" w:eastAsia="仿宋_GB2312"/>
          <w:color w:val="auto"/>
          <w:sz w:val="32"/>
          <w:szCs w:val="32"/>
        </w:rPr>
        <w:t>万元，其中：</w:t>
      </w:r>
    </w:p>
    <w:p>
      <w:pPr>
        <w:ind w:firstLine="630"/>
        <w:rPr>
          <w:rFonts w:hint="eastAsia" w:ascii="Times New Roman" w:hAnsi="Times New Roman" w:eastAsia="仿宋_GB2312" w:cs="Times New Roman"/>
          <w:color w:val="auto"/>
          <w:sz w:val="32"/>
          <w:shd w:val="clear" w:color="auto" w:fill="FFFFFF"/>
          <w:lang w:eastAsia="zh-CN"/>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年预算持平。根据中共海口市委外事工作委员会办公室安排的</w:t>
      </w:r>
      <w:r>
        <w:rPr>
          <w:rFonts w:hint="eastAsia" w:ascii="仿宋_GB2312" w:hAnsi="黑体" w:eastAsia="仿宋_GB2312" w:cs="仿宋_GB2312"/>
          <w:color w:val="auto"/>
          <w:sz w:val="32"/>
          <w:szCs w:val="32"/>
        </w:rPr>
        <w:t>2021</w:t>
      </w:r>
      <w:r>
        <w:rPr>
          <w:rFonts w:ascii="Times New Roman" w:hAnsi="Times New Roman" w:eastAsia="仿宋_GB2312" w:cs="Times New Roman"/>
          <w:color w:val="auto"/>
          <w:sz w:val="32"/>
          <w:shd w:val="clear" w:color="auto" w:fill="FFFFFF"/>
        </w:rPr>
        <w:t>年出国计划，拟安排出国（境）</w:t>
      </w:r>
      <w:r>
        <w:rPr>
          <w:rFonts w:hint="eastAsia" w:ascii="Times New Roman" w:hAnsi="Times New Roman" w:eastAsia="仿宋_GB2312" w:cs="Times New Roman"/>
          <w:color w:val="auto"/>
          <w:sz w:val="32"/>
          <w:shd w:val="clear" w:color="auto" w:fill="FFFFFF"/>
        </w:rPr>
        <w:t>团（</w:t>
      </w:r>
      <w:r>
        <w:rPr>
          <w:rFonts w:ascii="Times New Roman" w:hAnsi="Times New Roman" w:eastAsia="仿宋_GB2312" w:cs="Times New Roman"/>
          <w:color w:val="auto"/>
          <w:sz w:val="32"/>
          <w:shd w:val="clear" w:color="auto" w:fill="FFFFFF"/>
        </w:rPr>
        <w:t>组</w:t>
      </w:r>
      <w:r>
        <w:rPr>
          <w:rFonts w:hint="eastAsia" w:ascii="Times New Roman" w:hAnsi="Times New Roman" w:eastAsia="仿宋_GB2312" w:cs="Times New Roman"/>
          <w:color w:val="auto"/>
          <w:sz w:val="32"/>
          <w:shd w:val="clear" w:color="auto" w:fill="FFFFFF"/>
        </w:rPr>
        <w:t>）</w:t>
      </w:r>
      <w:r>
        <w:rPr>
          <w:rFonts w:hint="eastAsia" w:ascii="仿宋_GB2312" w:hAnsi="黑体" w:eastAsia="仿宋_GB2312" w:cs="仿宋_GB2312"/>
          <w:color w:val="auto"/>
          <w:sz w:val="32"/>
          <w:szCs w:val="32"/>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rPr>
        <w:t>0</w:t>
      </w:r>
      <w:r>
        <w:rPr>
          <w:rFonts w:ascii="Times New Roman" w:hAnsi="Times New Roman" w:eastAsia="仿宋_GB2312" w:cs="Times New Roman"/>
          <w:color w:val="auto"/>
          <w:sz w:val="32"/>
          <w:shd w:val="clear" w:color="auto" w:fill="FFFFFF"/>
        </w:rPr>
        <w:t>人。公务用车购置及运行费</w:t>
      </w:r>
      <w:r>
        <w:rPr>
          <w:rFonts w:hint="eastAsia" w:ascii="Times New Roman" w:hAnsi="Times New Roman" w:eastAsia="仿宋_GB2312" w:cs="Times New Roman"/>
          <w:color w:val="auto"/>
          <w:sz w:val="32"/>
          <w:shd w:val="clear" w:color="auto" w:fill="FFFFFF"/>
          <w:lang w:val="en-US" w:eastAsia="zh-CN"/>
        </w:rPr>
        <w:t>0.00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Times New Roman" w:hAnsi="Times New Roman" w:eastAsia="仿宋_GB2312" w:cs="Times New Roman"/>
          <w:color w:val="auto"/>
          <w:sz w:val="32"/>
          <w:shd w:val="clear" w:color="auto" w:fill="FFFFFF"/>
          <w:lang w:val="en-US" w:eastAsia="zh-CN"/>
        </w:rPr>
        <w:t>0.00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lang w:eastAsia="zh-CN"/>
        </w:rPr>
        <w:t>与上年预算持平</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rPr>
        <w:t>公务车保有量</w:t>
      </w:r>
      <w:r>
        <w:rPr>
          <w:rFonts w:hint="eastAsia" w:ascii="Times New Roman" w:hAnsi="Times New Roman" w:eastAsia="仿宋_GB2312" w:cs="Times New Roman"/>
          <w:color w:val="auto"/>
          <w:sz w:val="32"/>
          <w:shd w:val="clear" w:color="auto" w:fill="FFFFFF"/>
          <w:lang w:val="en-US" w:eastAsia="zh-CN"/>
        </w:rPr>
        <w:t>0</w:t>
      </w:r>
      <w:r>
        <w:rPr>
          <w:rFonts w:hint="eastAsia" w:ascii="仿宋_GB2312" w:hAnsi="黑体" w:eastAsia="仿宋_GB2312" w:cs="仿宋_GB2312"/>
          <w:color w:val="auto"/>
          <w:sz w:val="32"/>
          <w:szCs w:val="32"/>
        </w:rPr>
        <w:t>辆，计划购置0辆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Times New Roman"/>
          <w:color w:val="auto"/>
          <w:sz w:val="32"/>
          <w:szCs w:val="32"/>
          <w:lang w:val="en-US" w:eastAsia="zh-CN"/>
        </w:rPr>
        <w:t>0</w:t>
      </w:r>
      <w:r>
        <w:rPr>
          <w:rFonts w:hint="eastAsia" w:ascii="仿宋_GB2312" w:hAnsi="黑体" w:eastAsia="仿宋_GB2312" w:cs="仿宋_GB2312"/>
          <w:color w:val="auto"/>
          <w:sz w:val="32"/>
          <w:szCs w:val="32"/>
        </w:rPr>
        <w:t>.00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rPr>
        <w:t>0批0人</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年政府性基金预算“三公”经费预算为</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万元，其中：</w:t>
      </w:r>
    </w:p>
    <w:p>
      <w:pPr>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年预算持平。根据</w:t>
      </w:r>
      <w:r>
        <w:rPr>
          <w:rFonts w:hint="eastAsia" w:ascii="Times New Roman" w:hAnsi="Times New Roman" w:eastAsia="仿宋_GB2312" w:cs="Times New Roman"/>
          <w:color w:val="auto"/>
          <w:sz w:val="32"/>
          <w:shd w:val="clear" w:color="auto" w:fill="FFFFFF"/>
        </w:rPr>
        <w:t>中共海口市委外事工作委员会办公室</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ascii="Times New Roman" w:hAnsi="Times New Roman" w:eastAsia="仿宋_GB2312" w:cs="Times New Roman"/>
          <w:color w:val="auto"/>
          <w:sz w:val="32"/>
          <w:shd w:val="clear" w:color="auto" w:fill="FFFFFF"/>
        </w:rPr>
        <w:t>年出国计划，拟安排出国（境）组</w:t>
      </w:r>
      <w:r>
        <w:rPr>
          <w:rFonts w:hint="eastAsia" w:ascii="仿宋_GB2312" w:hAnsi="黑体" w:eastAsia="仿宋_GB2312" w:cs="仿宋_GB2312"/>
          <w:color w:val="auto"/>
          <w:sz w:val="32"/>
          <w:szCs w:val="32"/>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rPr>
        <w:t>0</w:t>
      </w:r>
      <w:r>
        <w:rPr>
          <w:rFonts w:ascii="Times New Roman" w:hAnsi="Times New Roman" w:eastAsia="仿宋_GB2312" w:cs="Times New Roman"/>
          <w:color w:val="auto"/>
          <w:sz w:val="32"/>
          <w:shd w:val="clear" w:color="auto" w:fill="FFFFFF"/>
        </w:rPr>
        <w:t>人。公务用车购置及运行费</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rPr>
        <w:t>0辆，计划购置0辆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rPr>
        <w:t>0.00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rPr>
        <w:t>0批0人</w:t>
      </w:r>
      <w:r>
        <w:rPr>
          <w:rFonts w:hint="eastAsia" w:ascii="Times New Roman" w:hAnsi="Times New Roman" w:eastAsia="仿宋_GB2312" w:cs="Times New Roman"/>
          <w:color w:val="auto"/>
          <w:sz w:val="32"/>
          <w:shd w:val="clear" w:color="auto" w:fill="FFFFFF"/>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rPr>
        <w:t>海口市</w:t>
      </w:r>
      <w:r>
        <w:rPr>
          <w:rFonts w:hint="eastAsia" w:ascii="黑体" w:hAnsi="黑体" w:eastAsia="黑体"/>
          <w:color w:val="auto"/>
          <w:sz w:val="32"/>
          <w:szCs w:val="32"/>
          <w:lang w:eastAsia="zh-CN"/>
        </w:rPr>
        <w:t>社会组织事务中心</w:t>
      </w:r>
      <w:r>
        <w:rPr>
          <w:rFonts w:hint="eastAsia" w:ascii="黑体" w:hAnsi="黑体" w:eastAsia="黑体"/>
          <w:color w:val="auto"/>
          <w:sz w:val="32"/>
          <w:szCs w:val="32"/>
        </w:rPr>
        <w:t>（</w:t>
      </w:r>
      <w:r>
        <w:rPr>
          <w:rFonts w:hint="eastAsia" w:ascii="黑体" w:hAnsi="黑体" w:eastAsia="黑体"/>
          <w:color w:val="auto"/>
          <w:sz w:val="32"/>
          <w:szCs w:val="32"/>
          <w:lang w:eastAsia="zh-CN"/>
        </w:rPr>
        <w:t>单位</w:t>
      </w:r>
      <w:r>
        <w:rPr>
          <w:rFonts w:hint="eastAsia" w:ascii="黑体" w:hAnsi="黑体" w:eastAsia="黑体"/>
          <w:color w:val="auto"/>
          <w:sz w:val="32"/>
          <w:szCs w:val="32"/>
        </w:rPr>
        <w:t>）</w:t>
      </w:r>
      <w:r>
        <w:rPr>
          <w:rFonts w:ascii="黑体" w:hAnsi="黑体" w:eastAsia="黑体"/>
          <w:color w:val="auto"/>
          <w:sz w:val="32"/>
          <w:szCs w:val="32"/>
        </w:rPr>
        <w:t>202</w:t>
      </w:r>
      <w:r>
        <w:rPr>
          <w:rFonts w:hint="eastAsia" w:ascii="黑体" w:hAnsi="黑体" w:eastAsia="黑体"/>
          <w:color w:val="auto"/>
          <w:sz w:val="32"/>
          <w:szCs w:val="32"/>
          <w:lang w:val="en-US" w:eastAsia="zh-CN"/>
        </w:rPr>
        <w:t>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年政府性基金预算当年拨款</w:t>
      </w:r>
      <w:r>
        <w:rPr>
          <w:rFonts w:hint="eastAsia" w:ascii="仿宋_GB2312" w:hAnsi="黑体" w:eastAsia="仿宋_GB2312"/>
          <w:color w:val="auto"/>
          <w:sz w:val="32"/>
          <w:szCs w:val="32"/>
          <w:lang w:val="en-US" w:eastAsia="zh-CN"/>
        </w:rPr>
        <w:t>0.00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olor w:val="auto"/>
          <w:sz w:val="32"/>
          <w:szCs w:val="32"/>
          <w:lang w:eastAsia="zh-CN"/>
        </w:rPr>
        <w:t>持平。</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eastAsia="zh-CN"/>
        </w:rPr>
        <w:t>海口市社会组织事务中心（单位）</w:t>
      </w:r>
      <w:r>
        <w:rPr>
          <w:rFonts w:hint="eastAsia" w:ascii="仿宋_GB2312" w:hAnsi="黑体" w:eastAsia="仿宋_GB2312"/>
          <w:color w:val="auto"/>
          <w:sz w:val="32"/>
          <w:szCs w:val="32"/>
          <w:lang w:val="en-US" w:eastAsia="zh-CN"/>
        </w:rPr>
        <w:t>2024年无此项预算。</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eastAsia="zh-CN"/>
        </w:rPr>
        <w:t>海口市社会组织事务中心（单位）</w:t>
      </w:r>
      <w:r>
        <w:rPr>
          <w:rFonts w:hint="eastAsia" w:ascii="仿宋_GB2312" w:hAnsi="黑体" w:eastAsia="仿宋_GB2312"/>
          <w:color w:val="auto"/>
          <w:sz w:val="32"/>
          <w:szCs w:val="32"/>
          <w:lang w:val="en-US" w:eastAsia="zh-CN"/>
        </w:rPr>
        <w:t>2024年无此项预算.</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olor w:val="auto"/>
          <w:sz w:val="32"/>
          <w:szCs w:val="32"/>
        </w:rPr>
        <w:t>海口市</w:t>
      </w:r>
      <w:r>
        <w:rPr>
          <w:rFonts w:hint="eastAsia" w:ascii="黑体" w:hAnsi="黑体" w:eastAsia="黑体"/>
          <w:color w:val="auto"/>
          <w:sz w:val="32"/>
          <w:szCs w:val="32"/>
          <w:lang w:eastAsia="zh-CN"/>
        </w:rPr>
        <w:t>社会组织事务中心</w:t>
      </w:r>
      <w:r>
        <w:rPr>
          <w:rFonts w:hint="eastAsia" w:ascii="黑体" w:hAnsi="黑体" w:eastAsia="黑体"/>
          <w:color w:val="auto"/>
          <w:sz w:val="32"/>
          <w:szCs w:val="32"/>
        </w:rPr>
        <w:t>（</w:t>
      </w:r>
      <w:r>
        <w:rPr>
          <w:rFonts w:hint="eastAsia" w:ascii="黑体" w:hAnsi="黑体" w:eastAsia="黑体"/>
          <w:color w:val="auto"/>
          <w:sz w:val="32"/>
          <w:szCs w:val="32"/>
          <w:lang w:eastAsia="zh-CN"/>
        </w:rPr>
        <w:t>单位</w:t>
      </w:r>
      <w:r>
        <w:rPr>
          <w:rFonts w:hint="eastAsia" w:ascii="黑体" w:hAnsi="黑体" w:eastAsia="黑体"/>
          <w:color w:val="auto"/>
          <w:sz w:val="32"/>
          <w:szCs w:val="32"/>
        </w:rPr>
        <w:t>）</w:t>
      </w:r>
      <w:r>
        <w:rPr>
          <w:rFonts w:ascii="黑体" w:hAnsi="黑体" w:eastAsia="黑体"/>
          <w:color w:val="auto"/>
          <w:sz w:val="32"/>
          <w:szCs w:val="32"/>
        </w:rPr>
        <w:t>202</w:t>
      </w:r>
      <w:r>
        <w:rPr>
          <w:rFonts w:hint="eastAsia" w:ascii="黑体" w:hAnsi="黑体" w:eastAsia="黑体"/>
          <w:color w:val="auto"/>
          <w:sz w:val="32"/>
          <w:szCs w:val="32"/>
          <w:lang w:val="en-US" w:eastAsia="zh-CN"/>
        </w:rPr>
        <w:t>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olor w:val="auto"/>
          <w:sz w:val="32"/>
          <w:szCs w:val="32"/>
        </w:rPr>
        <w:t>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所有收入和支出均纳入</w:t>
      </w:r>
      <w:r>
        <w:rPr>
          <w:rFonts w:hint="eastAsia" w:ascii="仿宋_GB2312" w:hAnsi="黑体" w:eastAsia="仿宋_GB2312" w:cs="仿宋_GB2312"/>
          <w:color w:val="auto"/>
          <w:sz w:val="32"/>
          <w:szCs w:val="32"/>
          <w:lang w:eastAsia="zh-CN"/>
        </w:rPr>
        <w:t>单位</w:t>
      </w:r>
      <w:r>
        <w:rPr>
          <w:rFonts w:hint="eastAsia" w:ascii="仿宋_GB2312" w:hAnsi="黑体" w:eastAsia="仿宋_GB2312" w:cs="仿宋_GB2312"/>
          <w:color w:val="auto"/>
          <w:sz w:val="32"/>
          <w:szCs w:val="32"/>
        </w:rPr>
        <w:t>预算管理。收入包括：一般公共预算收入</w:t>
      </w:r>
      <w:r>
        <w:rPr>
          <w:rFonts w:hint="eastAsia" w:ascii="仿宋_GB2312" w:hAnsi="黑体" w:eastAsia="仿宋_GB2312"/>
          <w:color w:val="auto"/>
          <w:sz w:val="32"/>
          <w:szCs w:val="32"/>
        </w:rPr>
        <w:t>；支出包括：社会保障和就业支出、卫生健康支出、住房保障支出。</w:t>
      </w:r>
      <w:r>
        <w:rPr>
          <w:rFonts w:hint="eastAsia" w:ascii="仿宋_GB2312" w:hAnsi="黑体" w:eastAsia="仿宋_GB2312" w:cs="仿宋_GB2312"/>
          <w:color w:val="auto"/>
          <w:sz w:val="32"/>
          <w:szCs w:val="32"/>
        </w:rPr>
        <w:t>海口市</w:t>
      </w:r>
      <w:r>
        <w:rPr>
          <w:rFonts w:hint="eastAsia" w:ascii="仿宋_GB2312" w:hAnsi="黑体" w:eastAsia="仿宋_GB2312" w:cs="仿宋_GB2312"/>
          <w:color w:val="auto"/>
          <w:sz w:val="32"/>
          <w:szCs w:val="32"/>
          <w:lang w:eastAsia="zh-CN"/>
        </w:rPr>
        <w:t>社会组织事务中心</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单位</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180.36</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olor w:val="auto"/>
          <w:sz w:val="32"/>
          <w:szCs w:val="32"/>
        </w:rPr>
        <w:t>海口市</w:t>
      </w:r>
      <w:r>
        <w:rPr>
          <w:rFonts w:hint="eastAsia" w:ascii="黑体" w:hAnsi="黑体" w:eastAsia="黑体"/>
          <w:color w:val="auto"/>
          <w:sz w:val="32"/>
          <w:szCs w:val="32"/>
          <w:lang w:eastAsia="zh-CN"/>
        </w:rPr>
        <w:t>社会组织事务中心</w:t>
      </w:r>
      <w:r>
        <w:rPr>
          <w:rFonts w:hint="eastAsia" w:ascii="黑体" w:hAnsi="黑体" w:eastAsia="黑体"/>
          <w:color w:val="auto"/>
          <w:sz w:val="32"/>
          <w:szCs w:val="32"/>
        </w:rPr>
        <w:t>（</w:t>
      </w:r>
      <w:r>
        <w:rPr>
          <w:rFonts w:hint="eastAsia" w:ascii="黑体" w:hAnsi="黑体" w:eastAsia="黑体"/>
          <w:color w:val="auto"/>
          <w:sz w:val="32"/>
          <w:szCs w:val="32"/>
          <w:lang w:eastAsia="zh-CN"/>
        </w:rPr>
        <w:t>单位</w:t>
      </w:r>
      <w:r>
        <w:rPr>
          <w:rFonts w:hint="eastAsia" w:ascii="黑体" w:hAnsi="黑体" w:eastAsia="黑体"/>
          <w:color w:val="auto"/>
          <w:sz w:val="32"/>
          <w:szCs w:val="32"/>
        </w:rPr>
        <w:t>）</w:t>
      </w:r>
      <w:r>
        <w:rPr>
          <w:rFonts w:ascii="黑体" w:hAnsi="黑体" w:eastAsia="黑体"/>
          <w:color w:val="auto"/>
          <w:sz w:val="32"/>
          <w:szCs w:val="32"/>
        </w:rPr>
        <w:t>202</w:t>
      </w:r>
      <w:r>
        <w:rPr>
          <w:rFonts w:hint="eastAsia" w:ascii="黑体" w:hAnsi="黑体" w:eastAsia="黑体"/>
          <w:color w:val="auto"/>
          <w:sz w:val="32"/>
          <w:szCs w:val="32"/>
          <w:lang w:val="en-US" w:eastAsia="zh-CN"/>
        </w:rPr>
        <w:t>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海口市</w:t>
      </w:r>
      <w:r>
        <w:rPr>
          <w:rFonts w:hint="eastAsia" w:ascii="仿宋_GB2312" w:hAnsi="黑体" w:eastAsia="仿宋_GB2312"/>
          <w:color w:val="auto"/>
          <w:sz w:val="32"/>
          <w:szCs w:val="32"/>
          <w:lang w:eastAsia="zh-CN"/>
        </w:rPr>
        <w:t>社会组织管事务中心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180.36</w:t>
      </w:r>
      <w:r>
        <w:rPr>
          <w:rFonts w:hint="eastAsia" w:ascii="仿宋_GB2312" w:hAnsi="黑体" w:eastAsia="仿宋_GB2312"/>
          <w:color w:val="auto"/>
          <w:sz w:val="32"/>
          <w:szCs w:val="32"/>
        </w:rPr>
        <w:t>万元，其中：上年结转</w:t>
      </w:r>
      <w:r>
        <w:rPr>
          <w:rFonts w:hint="eastAsia" w:ascii="仿宋_GB2312" w:hAnsi="黑体" w:eastAsia="仿宋_GB2312"/>
          <w:color w:val="auto"/>
          <w:sz w:val="32"/>
          <w:szCs w:val="32"/>
          <w:lang w:val="en-US" w:eastAsia="zh-CN"/>
        </w:rPr>
        <w:t>0.00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0.0</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180.36</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0.77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海口市社会组织事务中心</w:t>
      </w:r>
      <w:r>
        <w:rPr>
          <w:rFonts w:hint="eastAsia" w:ascii="仿宋_GB2312" w:hAnsi="黑体" w:eastAsia="仿宋_GB2312"/>
          <w:color w:val="auto"/>
          <w:sz w:val="32"/>
          <w:szCs w:val="32"/>
        </w:rPr>
        <w:t>为财政全额拨款保障单位，全年支出</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，全年收入也随之</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Times New Roman"/>
          <w:color w:val="auto"/>
          <w:sz w:val="32"/>
          <w:shd w:val="clear" w:color="auto" w:fill="FFFFFF"/>
          <w:lang w:eastAsia="zh-CN"/>
        </w:rPr>
        <w:t>海口市社会组织事务中心</w:t>
      </w:r>
      <w:r>
        <w:rPr>
          <w:rFonts w:hint="eastAsia" w:ascii="黑体" w:hAnsi="黑体" w:eastAsia="黑体"/>
          <w:color w:val="auto"/>
          <w:sz w:val="32"/>
          <w:szCs w:val="32"/>
        </w:rPr>
        <w:t>（</w:t>
      </w:r>
      <w:r>
        <w:rPr>
          <w:rFonts w:hint="eastAsia" w:ascii="黑体" w:hAnsi="黑体" w:eastAsia="黑体"/>
          <w:color w:val="auto"/>
          <w:sz w:val="32"/>
          <w:szCs w:val="32"/>
          <w:lang w:eastAsia="zh-CN"/>
        </w:rPr>
        <w:t>单位</w:t>
      </w:r>
      <w:r>
        <w:rPr>
          <w:rFonts w:hint="eastAsia" w:ascii="黑体" w:hAnsi="黑体" w:eastAsia="黑体"/>
          <w:color w:val="auto"/>
          <w:sz w:val="32"/>
          <w:szCs w:val="32"/>
        </w:rPr>
        <w:t>）</w:t>
      </w:r>
      <w:r>
        <w:rPr>
          <w:rFonts w:ascii="黑体" w:hAnsi="黑体" w:eastAsia="黑体"/>
          <w:color w:val="auto"/>
          <w:sz w:val="32"/>
          <w:szCs w:val="32"/>
        </w:rPr>
        <w:t>202</w:t>
      </w:r>
      <w:r>
        <w:rPr>
          <w:rFonts w:hint="eastAsia" w:ascii="黑体" w:hAnsi="黑体" w:eastAsia="黑体"/>
          <w:color w:val="auto"/>
          <w:sz w:val="32"/>
          <w:szCs w:val="32"/>
          <w:lang w:val="en-US" w:eastAsia="zh-CN"/>
        </w:rPr>
        <w:t>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olor w:val="auto"/>
          <w:sz w:val="32"/>
          <w:szCs w:val="32"/>
        </w:rPr>
        <w:t>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年支出预算</w:t>
      </w:r>
      <w:r>
        <w:rPr>
          <w:rFonts w:hint="eastAsia" w:ascii="仿宋_GB2312" w:hAnsi="黑体" w:eastAsia="仿宋_GB2312"/>
          <w:color w:val="auto"/>
          <w:sz w:val="32"/>
          <w:szCs w:val="32"/>
          <w:lang w:val="en-US" w:eastAsia="zh-CN"/>
        </w:rPr>
        <w:t>180.36</w:t>
      </w:r>
      <w:r>
        <w:rPr>
          <w:rFonts w:hint="eastAsia" w:ascii="仿宋_GB2312" w:hAnsi="黑体" w:eastAsia="仿宋_GB2312"/>
          <w:color w:val="auto"/>
          <w:sz w:val="32"/>
          <w:szCs w:val="32"/>
        </w:rPr>
        <w:t>万元，其中：基本支出</w:t>
      </w:r>
      <w:r>
        <w:rPr>
          <w:rFonts w:hint="eastAsia" w:ascii="仿宋_GB2312" w:hAnsi="黑体" w:eastAsia="仿宋_GB2312"/>
          <w:color w:val="auto"/>
          <w:sz w:val="32"/>
          <w:szCs w:val="32"/>
          <w:lang w:val="en-US" w:eastAsia="zh-CN"/>
        </w:rPr>
        <w:t>108.36</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60.07</w:t>
      </w:r>
      <w:r>
        <w:rPr>
          <w:rFonts w:hint="eastAsia" w:ascii="仿宋_GB2312" w:hAnsi="黑体" w:eastAsia="仿宋_GB2312"/>
          <w:color w:val="auto"/>
          <w:sz w:val="32"/>
          <w:szCs w:val="32"/>
        </w:rPr>
        <w:t>%；项目支出</w:t>
      </w:r>
      <w:r>
        <w:rPr>
          <w:rFonts w:hint="eastAsia" w:ascii="仿宋_GB2312" w:hAnsi="黑体" w:eastAsia="仿宋_GB2312"/>
          <w:color w:val="auto"/>
          <w:sz w:val="32"/>
          <w:szCs w:val="32"/>
          <w:lang w:val="en-US" w:eastAsia="zh-CN"/>
        </w:rPr>
        <w:t>72</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39.92</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s="仿宋_GB2312"/>
          <w:color w:val="auto"/>
          <w:sz w:val="32"/>
          <w:szCs w:val="32"/>
          <w:lang w:val="en-US" w:eastAsia="zh-CN"/>
        </w:rPr>
        <w:t>8</w:t>
      </w:r>
      <w:r>
        <w:rPr>
          <w:rFonts w:hint="eastAsia" w:ascii="仿宋_GB2312" w:hAnsi="黑体" w:eastAsia="仿宋_GB2312"/>
          <w:color w:val="auto"/>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厉行节约</w:t>
      </w:r>
      <w:bookmarkStart w:id="0" w:name="_GoBack"/>
      <w:bookmarkEnd w:id="0"/>
      <w:r>
        <w:rPr>
          <w:rFonts w:hint="eastAsia" w:ascii="仿宋_GB2312" w:hAnsi="黑体" w:eastAsia="仿宋_GB2312"/>
          <w:sz w:val="32"/>
          <w:szCs w:val="32"/>
          <w:lang w:eastAsia="zh-CN"/>
        </w:rPr>
        <w:t>压缩经费</w:t>
      </w:r>
      <w:r>
        <w:rPr>
          <w:rFonts w:hint="eastAsia" w:ascii="仿宋_GB2312" w:hAnsi="黑体" w:eastAsia="仿宋_GB2312" w:cs="仿宋_GB2312"/>
          <w:color w:val="auto"/>
          <w:sz w:val="32"/>
          <w:szCs w:val="32"/>
          <w:lang w:val="en-US"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（一）机关运行经费（行政单位、参照公务员法管理的事业单位需说明，其他单位不需要说明）</w:t>
      </w:r>
    </w:p>
    <w:p>
      <w:pPr>
        <w:ind w:firstLine="640" w:firstLineChars="200"/>
        <w:rPr>
          <w:rFonts w:hint="eastAsia" w:ascii="楷体" w:hAnsi="楷体" w:eastAsia="楷体"/>
          <w:color w:val="auto"/>
          <w:sz w:val="32"/>
          <w:szCs w:val="32"/>
          <w:lang w:eastAsia="zh-CN"/>
        </w:rPr>
      </w:pPr>
      <w:r>
        <w:rPr>
          <w:rFonts w:hint="eastAsia" w:ascii="仿宋_GB2312" w:hAnsi="黑体" w:eastAsia="仿宋_GB2312"/>
          <w:color w:val="auto"/>
          <w:sz w:val="32"/>
          <w:szCs w:val="32"/>
          <w:lang w:eastAsia="zh-CN"/>
        </w:rPr>
        <w:t>海口市社会组织事务中心（单位）是事业单位，</w:t>
      </w:r>
      <w:r>
        <w:rPr>
          <w:rFonts w:hint="eastAsia" w:ascii="仿宋_GB2312" w:hAnsi="黑体" w:eastAsia="仿宋_GB2312"/>
          <w:color w:val="auto"/>
          <w:sz w:val="32"/>
          <w:szCs w:val="32"/>
          <w:lang w:val="en-US" w:eastAsia="zh-CN"/>
        </w:rPr>
        <w:t>2024年</w:t>
      </w:r>
      <w:r>
        <w:rPr>
          <w:rFonts w:hint="eastAsia" w:ascii="仿宋_GB2312" w:hAnsi="黑体" w:eastAsia="仿宋_GB2312"/>
          <w:color w:val="auto"/>
          <w:sz w:val="32"/>
          <w:szCs w:val="32"/>
          <w:lang w:eastAsia="zh-CN"/>
        </w:rPr>
        <w:t>无机关运行经费预算。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0.00万</w:t>
      </w:r>
      <w:r>
        <w:rPr>
          <w:rFonts w:hint="eastAsia" w:ascii="仿宋_GB2312" w:hAnsi="黑体" w:eastAsia="仿宋_GB2312"/>
          <w:color w:val="auto"/>
          <w:sz w:val="32"/>
          <w:szCs w:val="32"/>
        </w:rPr>
        <w:t>元</w:t>
      </w:r>
      <w:r>
        <w:rPr>
          <w:rFonts w:hint="eastAsia" w:ascii="仿宋_GB2312" w:hAnsi="黑体" w:eastAsia="仿宋_GB2312"/>
          <w:color w:val="auto"/>
          <w:sz w:val="32"/>
          <w:szCs w:val="32"/>
          <w:lang w:eastAsia="zh-CN"/>
        </w:rPr>
        <w:t>，其中：政府采购货物预算</w:t>
      </w:r>
      <w:r>
        <w:rPr>
          <w:rFonts w:hint="eastAsia" w:ascii="仿宋_GB2312" w:hAnsi="黑体" w:eastAsia="仿宋_GB2312"/>
          <w:color w:val="auto"/>
          <w:sz w:val="32"/>
          <w:szCs w:val="32"/>
          <w:lang w:val="en-US" w:eastAsia="zh-CN"/>
        </w:rPr>
        <w:t>0.00万元，政府采购工程预算0.00万元，政府采购服务预算0.00万元。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年12月31日，海口市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单位</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共有</w:t>
      </w:r>
      <w:r>
        <w:rPr>
          <w:rFonts w:hint="eastAsia" w:ascii="仿宋_GB2312" w:hAnsi="黑体" w:eastAsia="仿宋_GB2312" w:cs="仿宋_GB2312"/>
          <w:color w:val="auto"/>
          <w:sz w:val="32"/>
          <w:szCs w:val="32"/>
          <w:lang w:eastAsia="zh-CN"/>
        </w:rPr>
        <w:t>公务</w:t>
      </w:r>
      <w:r>
        <w:rPr>
          <w:rFonts w:hint="eastAsia" w:ascii="仿宋_GB2312" w:hAnsi="黑体" w:eastAsia="仿宋_GB2312" w:cs="仿宋_GB2312"/>
          <w:color w:val="auto"/>
          <w:sz w:val="32"/>
          <w:szCs w:val="32"/>
        </w:rPr>
        <w:t>车辆</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仿宋_GB2312" w:hAnsi="黑体" w:eastAsia="仿宋_GB2312" w:cs="仿宋_GB2312"/>
          <w:color w:val="auto"/>
          <w:sz w:val="32"/>
          <w:szCs w:val="32"/>
          <w:lang w:eastAsia="zh-CN"/>
        </w:rPr>
        <w:t>其中：领导干部用车</w:t>
      </w:r>
      <w:r>
        <w:rPr>
          <w:rFonts w:hint="eastAsia" w:ascii="仿宋_GB2312" w:hAnsi="黑体" w:eastAsia="仿宋_GB2312" w:cs="仿宋_GB2312"/>
          <w:color w:val="auto"/>
          <w:sz w:val="32"/>
          <w:szCs w:val="32"/>
          <w:lang w:val="en-US" w:eastAsia="zh-CN"/>
        </w:rPr>
        <w:t>0辆，机要通信应急用车0辆、一般执法执勤用车0辆、特种专业技术用车0辆、其他用车0辆。</w:t>
      </w:r>
      <w:r>
        <w:rPr>
          <w:rFonts w:hint="eastAsia" w:ascii="仿宋_GB2312" w:hAnsi="黑体" w:eastAsia="仿宋_GB2312" w:cs="仿宋_GB2312"/>
          <w:color w:val="auto"/>
          <w:sz w:val="32"/>
          <w:szCs w:val="32"/>
        </w:rPr>
        <w:t>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年海口市</w:t>
      </w:r>
      <w:r>
        <w:rPr>
          <w:rFonts w:hint="eastAsia" w:ascii="仿宋_GB2312" w:hAnsi="黑体" w:eastAsia="仿宋_GB2312"/>
          <w:color w:val="auto"/>
          <w:sz w:val="32"/>
          <w:szCs w:val="32"/>
          <w:lang w:eastAsia="zh-CN"/>
        </w:rPr>
        <w:t>社会组织事务中心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180.36</w:t>
      </w:r>
      <w:r>
        <w:rPr>
          <w:rFonts w:hint="eastAsia" w:ascii="仿宋_GB2312" w:hAnsi="黑体" w:eastAsia="仿宋_GB2312"/>
          <w:color w:val="auto"/>
          <w:sz w:val="32"/>
          <w:szCs w:val="32"/>
        </w:rPr>
        <w:t>万元。</w:t>
      </w:r>
    </w:p>
    <w:p>
      <w:pPr>
        <w:jc w:val="left"/>
        <w:rPr>
          <w:rFonts w:ascii="仿宋_GB2312" w:hAnsi="宋体" w:eastAsia="仿宋_GB2312" w:cs="宋体"/>
          <w:color w:val="FF0000"/>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FF0000"/>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color w:val="auto"/>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zMTFjZTRjMWRkODQ5OTA0NmQxNzljOWVhYmU4N2MifQ=="/>
  </w:docVars>
  <w:rsids>
    <w:rsidRoot w:val="002812EE"/>
    <w:rsid w:val="00030FC0"/>
    <w:rsid w:val="00062438"/>
    <w:rsid w:val="000A185A"/>
    <w:rsid w:val="0011222C"/>
    <w:rsid w:val="00196585"/>
    <w:rsid w:val="002266F8"/>
    <w:rsid w:val="002812EE"/>
    <w:rsid w:val="00317C56"/>
    <w:rsid w:val="00323678"/>
    <w:rsid w:val="003A0840"/>
    <w:rsid w:val="003C771E"/>
    <w:rsid w:val="003D7CA5"/>
    <w:rsid w:val="003E39F1"/>
    <w:rsid w:val="003E5E50"/>
    <w:rsid w:val="00420654"/>
    <w:rsid w:val="00423F3B"/>
    <w:rsid w:val="00424469"/>
    <w:rsid w:val="00466481"/>
    <w:rsid w:val="00474DB1"/>
    <w:rsid w:val="00475A6D"/>
    <w:rsid w:val="00476108"/>
    <w:rsid w:val="004859A1"/>
    <w:rsid w:val="004E2674"/>
    <w:rsid w:val="004F1524"/>
    <w:rsid w:val="004F25BD"/>
    <w:rsid w:val="005002BE"/>
    <w:rsid w:val="0053309B"/>
    <w:rsid w:val="005633C3"/>
    <w:rsid w:val="00573A54"/>
    <w:rsid w:val="00593096"/>
    <w:rsid w:val="005B6778"/>
    <w:rsid w:val="005D574D"/>
    <w:rsid w:val="00657C20"/>
    <w:rsid w:val="0068749C"/>
    <w:rsid w:val="006B1D74"/>
    <w:rsid w:val="006F5734"/>
    <w:rsid w:val="007B2633"/>
    <w:rsid w:val="007C543E"/>
    <w:rsid w:val="007D7B9A"/>
    <w:rsid w:val="00891B4E"/>
    <w:rsid w:val="008C459E"/>
    <w:rsid w:val="008D110A"/>
    <w:rsid w:val="00913312"/>
    <w:rsid w:val="009F4DC9"/>
    <w:rsid w:val="00A01F82"/>
    <w:rsid w:val="00A4277C"/>
    <w:rsid w:val="00AE6131"/>
    <w:rsid w:val="00B456E5"/>
    <w:rsid w:val="00B500E1"/>
    <w:rsid w:val="00B5016F"/>
    <w:rsid w:val="00B52173"/>
    <w:rsid w:val="00B92C20"/>
    <w:rsid w:val="00BF4632"/>
    <w:rsid w:val="00C1161F"/>
    <w:rsid w:val="00C54361"/>
    <w:rsid w:val="00CB28AF"/>
    <w:rsid w:val="00CD2023"/>
    <w:rsid w:val="00CF13C8"/>
    <w:rsid w:val="00D07A83"/>
    <w:rsid w:val="00D3252A"/>
    <w:rsid w:val="00DA0BE7"/>
    <w:rsid w:val="00DB16AC"/>
    <w:rsid w:val="00DB6782"/>
    <w:rsid w:val="00DF4C59"/>
    <w:rsid w:val="00DF6D3C"/>
    <w:rsid w:val="00E97FCD"/>
    <w:rsid w:val="00EC0944"/>
    <w:rsid w:val="00EF2589"/>
    <w:rsid w:val="00F05D57"/>
    <w:rsid w:val="00F07C88"/>
    <w:rsid w:val="00FC1AA6"/>
    <w:rsid w:val="013D249E"/>
    <w:rsid w:val="015170A1"/>
    <w:rsid w:val="01596860"/>
    <w:rsid w:val="01CB1F0E"/>
    <w:rsid w:val="026C53EB"/>
    <w:rsid w:val="026E459F"/>
    <w:rsid w:val="026F3BF8"/>
    <w:rsid w:val="02DE2480"/>
    <w:rsid w:val="03211B04"/>
    <w:rsid w:val="0379617A"/>
    <w:rsid w:val="04351818"/>
    <w:rsid w:val="043C3321"/>
    <w:rsid w:val="04441E11"/>
    <w:rsid w:val="045665F3"/>
    <w:rsid w:val="04816DE9"/>
    <w:rsid w:val="04EB4E75"/>
    <w:rsid w:val="053D72C3"/>
    <w:rsid w:val="05D3456F"/>
    <w:rsid w:val="05E747A3"/>
    <w:rsid w:val="05EB38BB"/>
    <w:rsid w:val="061205E2"/>
    <w:rsid w:val="063132BF"/>
    <w:rsid w:val="065E3B26"/>
    <w:rsid w:val="066E408E"/>
    <w:rsid w:val="067D3278"/>
    <w:rsid w:val="06B06348"/>
    <w:rsid w:val="070D5333"/>
    <w:rsid w:val="07592204"/>
    <w:rsid w:val="076511EE"/>
    <w:rsid w:val="07703BDD"/>
    <w:rsid w:val="079D06F1"/>
    <w:rsid w:val="07B00C84"/>
    <w:rsid w:val="08161620"/>
    <w:rsid w:val="08470C86"/>
    <w:rsid w:val="08531B1B"/>
    <w:rsid w:val="085B23BB"/>
    <w:rsid w:val="08D63F3E"/>
    <w:rsid w:val="091A62C8"/>
    <w:rsid w:val="09434808"/>
    <w:rsid w:val="09B01767"/>
    <w:rsid w:val="09BF2187"/>
    <w:rsid w:val="09EF5378"/>
    <w:rsid w:val="0A7B5558"/>
    <w:rsid w:val="0A875F6C"/>
    <w:rsid w:val="0AE32B10"/>
    <w:rsid w:val="0AEF4221"/>
    <w:rsid w:val="0AF248AB"/>
    <w:rsid w:val="0B092E0A"/>
    <w:rsid w:val="0B151AEA"/>
    <w:rsid w:val="0B3F3F3C"/>
    <w:rsid w:val="0B9707CF"/>
    <w:rsid w:val="0B9B220A"/>
    <w:rsid w:val="0B9B3798"/>
    <w:rsid w:val="0BA56FE0"/>
    <w:rsid w:val="0BAB7446"/>
    <w:rsid w:val="0BB86362"/>
    <w:rsid w:val="0C0B19BF"/>
    <w:rsid w:val="0CCB4D4E"/>
    <w:rsid w:val="0CDD07B6"/>
    <w:rsid w:val="0CE93E1C"/>
    <w:rsid w:val="0CF33AAF"/>
    <w:rsid w:val="0CF813BD"/>
    <w:rsid w:val="0D124CE6"/>
    <w:rsid w:val="0D127695"/>
    <w:rsid w:val="0D343A33"/>
    <w:rsid w:val="0D3A2420"/>
    <w:rsid w:val="0D457AEB"/>
    <w:rsid w:val="0D485E95"/>
    <w:rsid w:val="0D5D20AE"/>
    <w:rsid w:val="0D78293D"/>
    <w:rsid w:val="0DBC2A90"/>
    <w:rsid w:val="0DD86BF2"/>
    <w:rsid w:val="0E1276CC"/>
    <w:rsid w:val="0E9A7F2F"/>
    <w:rsid w:val="0ECA7500"/>
    <w:rsid w:val="0EFF071B"/>
    <w:rsid w:val="0F6A6CF5"/>
    <w:rsid w:val="0F6C1C05"/>
    <w:rsid w:val="100237F7"/>
    <w:rsid w:val="10500901"/>
    <w:rsid w:val="108B4893"/>
    <w:rsid w:val="10B42E63"/>
    <w:rsid w:val="112F5F6E"/>
    <w:rsid w:val="117415B5"/>
    <w:rsid w:val="1174492A"/>
    <w:rsid w:val="11823A12"/>
    <w:rsid w:val="11B471A5"/>
    <w:rsid w:val="11EF23D5"/>
    <w:rsid w:val="12032054"/>
    <w:rsid w:val="127C2A90"/>
    <w:rsid w:val="12950B94"/>
    <w:rsid w:val="12AD0BC4"/>
    <w:rsid w:val="12AD0DB9"/>
    <w:rsid w:val="12C644B6"/>
    <w:rsid w:val="12C66037"/>
    <w:rsid w:val="130B4A98"/>
    <w:rsid w:val="130C7A85"/>
    <w:rsid w:val="13BF07CD"/>
    <w:rsid w:val="13D12738"/>
    <w:rsid w:val="14111CF5"/>
    <w:rsid w:val="1518161E"/>
    <w:rsid w:val="152574A6"/>
    <w:rsid w:val="1537159B"/>
    <w:rsid w:val="15697E1F"/>
    <w:rsid w:val="159160B1"/>
    <w:rsid w:val="159C6804"/>
    <w:rsid w:val="15BB0BFF"/>
    <w:rsid w:val="1606280B"/>
    <w:rsid w:val="16231456"/>
    <w:rsid w:val="16781E96"/>
    <w:rsid w:val="16845580"/>
    <w:rsid w:val="16C82B4B"/>
    <w:rsid w:val="16ED3098"/>
    <w:rsid w:val="16F1006B"/>
    <w:rsid w:val="170B74ED"/>
    <w:rsid w:val="17F43E0B"/>
    <w:rsid w:val="17F45636"/>
    <w:rsid w:val="181107CF"/>
    <w:rsid w:val="18420209"/>
    <w:rsid w:val="18522FE1"/>
    <w:rsid w:val="18587A46"/>
    <w:rsid w:val="186E57F7"/>
    <w:rsid w:val="18903352"/>
    <w:rsid w:val="1892142A"/>
    <w:rsid w:val="189B25E2"/>
    <w:rsid w:val="18A83300"/>
    <w:rsid w:val="18D24FE2"/>
    <w:rsid w:val="19152EB9"/>
    <w:rsid w:val="19613546"/>
    <w:rsid w:val="198A2880"/>
    <w:rsid w:val="19924988"/>
    <w:rsid w:val="1996373B"/>
    <w:rsid w:val="19F631A5"/>
    <w:rsid w:val="1ACC5815"/>
    <w:rsid w:val="1ADD7230"/>
    <w:rsid w:val="1B3F1E03"/>
    <w:rsid w:val="1B705BC5"/>
    <w:rsid w:val="1B9312DA"/>
    <w:rsid w:val="1BF15F45"/>
    <w:rsid w:val="1C1603EC"/>
    <w:rsid w:val="1C377814"/>
    <w:rsid w:val="1CB372D6"/>
    <w:rsid w:val="1D0B0FB7"/>
    <w:rsid w:val="1D3843C7"/>
    <w:rsid w:val="1D4F24DA"/>
    <w:rsid w:val="1D5E00A3"/>
    <w:rsid w:val="1D905BA5"/>
    <w:rsid w:val="1DF50EAC"/>
    <w:rsid w:val="1E103FAB"/>
    <w:rsid w:val="1E112686"/>
    <w:rsid w:val="1E296A7A"/>
    <w:rsid w:val="1E856FA8"/>
    <w:rsid w:val="1E926C58"/>
    <w:rsid w:val="1E9D11D3"/>
    <w:rsid w:val="1EF71AEE"/>
    <w:rsid w:val="1F2B3886"/>
    <w:rsid w:val="1F576CF2"/>
    <w:rsid w:val="1FCC7F28"/>
    <w:rsid w:val="1FE2571E"/>
    <w:rsid w:val="1FEA4C46"/>
    <w:rsid w:val="2004686A"/>
    <w:rsid w:val="209E0F93"/>
    <w:rsid w:val="20C33BE1"/>
    <w:rsid w:val="20C365BA"/>
    <w:rsid w:val="20E4155F"/>
    <w:rsid w:val="20FB58E2"/>
    <w:rsid w:val="21193884"/>
    <w:rsid w:val="21BE76B0"/>
    <w:rsid w:val="21C676B1"/>
    <w:rsid w:val="21D235D6"/>
    <w:rsid w:val="21D26EE1"/>
    <w:rsid w:val="21F97AEF"/>
    <w:rsid w:val="2228339E"/>
    <w:rsid w:val="22427E71"/>
    <w:rsid w:val="224E553E"/>
    <w:rsid w:val="22661435"/>
    <w:rsid w:val="227B1683"/>
    <w:rsid w:val="228C7E97"/>
    <w:rsid w:val="228E4DC3"/>
    <w:rsid w:val="23086B41"/>
    <w:rsid w:val="23107582"/>
    <w:rsid w:val="234A4277"/>
    <w:rsid w:val="238D7BD2"/>
    <w:rsid w:val="238F220F"/>
    <w:rsid w:val="23CB2C3D"/>
    <w:rsid w:val="241755BC"/>
    <w:rsid w:val="241D5D6A"/>
    <w:rsid w:val="242B07AF"/>
    <w:rsid w:val="247E2FF4"/>
    <w:rsid w:val="2489308B"/>
    <w:rsid w:val="249A2AFB"/>
    <w:rsid w:val="24B511D9"/>
    <w:rsid w:val="24E34664"/>
    <w:rsid w:val="25076506"/>
    <w:rsid w:val="252D68C8"/>
    <w:rsid w:val="253C66EC"/>
    <w:rsid w:val="254D6EF9"/>
    <w:rsid w:val="25BA0A04"/>
    <w:rsid w:val="25FC3DE8"/>
    <w:rsid w:val="264347E1"/>
    <w:rsid w:val="264B46DA"/>
    <w:rsid w:val="264D7E6F"/>
    <w:rsid w:val="2695140A"/>
    <w:rsid w:val="26F86188"/>
    <w:rsid w:val="27273C90"/>
    <w:rsid w:val="2744130A"/>
    <w:rsid w:val="27560EE4"/>
    <w:rsid w:val="27707A55"/>
    <w:rsid w:val="277B0993"/>
    <w:rsid w:val="27864467"/>
    <w:rsid w:val="27E14F49"/>
    <w:rsid w:val="28040774"/>
    <w:rsid w:val="282D047E"/>
    <w:rsid w:val="285229FE"/>
    <w:rsid w:val="285D3FBA"/>
    <w:rsid w:val="28B36661"/>
    <w:rsid w:val="28CD5CD1"/>
    <w:rsid w:val="29551878"/>
    <w:rsid w:val="29630FE3"/>
    <w:rsid w:val="29992A3F"/>
    <w:rsid w:val="29F02526"/>
    <w:rsid w:val="2A0C4B00"/>
    <w:rsid w:val="2A0D50FF"/>
    <w:rsid w:val="2A2659CD"/>
    <w:rsid w:val="2A460033"/>
    <w:rsid w:val="2AA2211D"/>
    <w:rsid w:val="2B620589"/>
    <w:rsid w:val="2B880052"/>
    <w:rsid w:val="2BE10704"/>
    <w:rsid w:val="2BE35177"/>
    <w:rsid w:val="2BF26EFD"/>
    <w:rsid w:val="2BF84244"/>
    <w:rsid w:val="2C460FF3"/>
    <w:rsid w:val="2C6265A4"/>
    <w:rsid w:val="2C7B6A39"/>
    <w:rsid w:val="2C89019B"/>
    <w:rsid w:val="2C9C02A9"/>
    <w:rsid w:val="2CB425D5"/>
    <w:rsid w:val="2CC23B7D"/>
    <w:rsid w:val="2CF56690"/>
    <w:rsid w:val="2D3E27FE"/>
    <w:rsid w:val="2D8C3686"/>
    <w:rsid w:val="2D986F9B"/>
    <w:rsid w:val="2DC21F0D"/>
    <w:rsid w:val="2E1C631A"/>
    <w:rsid w:val="2E272053"/>
    <w:rsid w:val="2E745978"/>
    <w:rsid w:val="2EC9561C"/>
    <w:rsid w:val="2ECC6DED"/>
    <w:rsid w:val="2F2F3300"/>
    <w:rsid w:val="2F351881"/>
    <w:rsid w:val="2F5809DD"/>
    <w:rsid w:val="2F62442A"/>
    <w:rsid w:val="2F6D568A"/>
    <w:rsid w:val="2FC018EA"/>
    <w:rsid w:val="2FD5556F"/>
    <w:rsid w:val="30150239"/>
    <w:rsid w:val="301D5997"/>
    <w:rsid w:val="30560E6F"/>
    <w:rsid w:val="305A4EE0"/>
    <w:rsid w:val="307162E2"/>
    <w:rsid w:val="308746E0"/>
    <w:rsid w:val="30B207AE"/>
    <w:rsid w:val="314677D9"/>
    <w:rsid w:val="31502D3A"/>
    <w:rsid w:val="315039F6"/>
    <w:rsid w:val="315F1F11"/>
    <w:rsid w:val="31E13FB7"/>
    <w:rsid w:val="31FF7295"/>
    <w:rsid w:val="32286F65"/>
    <w:rsid w:val="324C5390"/>
    <w:rsid w:val="32C811EE"/>
    <w:rsid w:val="32EE1643"/>
    <w:rsid w:val="32F82D62"/>
    <w:rsid w:val="331C2D2D"/>
    <w:rsid w:val="33384728"/>
    <w:rsid w:val="33384AA1"/>
    <w:rsid w:val="335070AD"/>
    <w:rsid w:val="33882033"/>
    <w:rsid w:val="338968D0"/>
    <w:rsid w:val="33896EE1"/>
    <w:rsid w:val="339B737A"/>
    <w:rsid w:val="33EA1BB9"/>
    <w:rsid w:val="33FA0F8D"/>
    <w:rsid w:val="34036DBA"/>
    <w:rsid w:val="34CE40C7"/>
    <w:rsid w:val="34F64F82"/>
    <w:rsid w:val="35991987"/>
    <w:rsid w:val="35AF2362"/>
    <w:rsid w:val="361D6766"/>
    <w:rsid w:val="361E528C"/>
    <w:rsid w:val="362309F0"/>
    <w:rsid w:val="36810C79"/>
    <w:rsid w:val="3687617D"/>
    <w:rsid w:val="36884C8F"/>
    <w:rsid w:val="36A03710"/>
    <w:rsid w:val="36BF3564"/>
    <w:rsid w:val="36C45617"/>
    <w:rsid w:val="37547A50"/>
    <w:rsid w:val="375821C8"/>
    <w:rsid w:val="376F4AF1"/>
    <w:rsid w:val="37725F01"/>
    <w:rsid w:val="37773B31"/>
    <w:rsid w:val="3794671F"/>
    <w:rsid w:val="37946F0F"/>
    <w:rsid w:val="37AE5EE2"/>
    <w:rsid w:val="37BA6572"/>
    <w:rsid w:val="37C43379"/>
    <w:rsid w:val="381F64CB"/>
    <w:rsid w:val="3902428F"/>
    <w:rsid w:val="39236A05"/>
    <w:rsid w:val="393113A1"/>
    <w:rsid w:val="394E6BA5"/>
    <w:rsid w:val="39EF075E"/>
    <w:rsid w:val="3A270775"/>
    <w:rsid w:val="3A2830DF"/>
    <w:rsid w:val="3A601EC0"/>
    <w:rsid w:val="3A646818"/>
    <w:rsid w:val="3AC6094F"/>
    <w:rsid w:val="3AE56727"/>
    <w:rsid w:val="3B07722E"/>
    <w:rsid w:val="3B1F3098"/>
    <w:rsid w:val="3B2B0AE8"/>
    <w:rsid w:val="3B37296C"/>
    <w:rsid w:val="3B716EF9"/>
    <w:rsid w:val="3B770469"/>
    <w:rsid w:val="3B795920"/>
    <w:rsid w:val="3B9C1D16"/>
    <w:rsid w:val="3BC12369"/>
    <w:rsid w:val="3C0B5B17"/>
    <w:rsid w:val="3C0C7A0A"/>
    <w:rsid w:val="3C3D50F3"/>
    <w:rsid w:val="3C8767F7"/>
    <w:rsid w:val="3CAC0FDB"/>
    <w:rsid w:val="3CAD1449"/>
    <w:rsid w:val="3CBE7358"/>
    <w:rsid w:val="3CE00578"/>
    <w:rsid w:val="3D032DC7"/>
    <w:rsid w:val="3D601DA6"/>
    <w:rsid w:val="3D784AFB"/>
    <w:rsid w:val="3D9A46C4"/>
    <w:rsid w:val="3DF4470B"/>
    <w:rsid w:val="3E32594C"/>
    <w:rsid w:val="3E353EED"/>
    <w:rsid w:val="3E5A15AE"/>
    <w:rsid w:val="3E62161B"/>
    <w:rsid w:val="3E635570"/>
    <w:rsid w:val="3E7D2B81"/>
    <w:rsid w:val="3E907DE1"/>
    <w:rsid w:val="3E993B83"/>
    <w:rsid w:val="3EA54A82"/>
    <w:rsid w:val="3ECA6720"/>
    <w:rsid w:val="3EDD2F01"/>
    <w:rsid w:val="3EE55913"/>
    <w:rsid w:val="3EF266F3"/>
    <w:rsid w:val="3F4814B0"/>
    <w:rsid w:val="3F7C20A9"/>
    <w:rsid w:val="3F830E39"/>
    <w:rsid w:val="3FB32148"/>
    <w:rsid w:val="3FE3526A"/>
    <w:rsid w:val="400321CA"/>
    <w:rsid w:val="402C462C"/>
    <w:rsid w:val="403E5E53"/>
    <w:rsid w:val="40AF6198"/>
    <w:rsid w:val="40C96169"/>
    <w:rsid w:val="40E318EF"/>
    <w:rsid w:val="40E90C06"/>
    <w:rsid w:val="40EB72EB"/>
    <w:rsid w:val="410C3628"/>
    <w:rsid w:val="41305BD4"/>
    <w:rsid w:val="414B4947"/>
    <w:rsid w:val="41657193"/>
    <w:rsid w:val="416F5B1F"/>
    <w:rsid w:val="417179C6"/>
    <w:rsid w:val="41742E48"/>
    <w:rsid w:val="41A36C4B"/>
    <w:rsid w:val="42434022"/>
    <w:rsid w:val="425008EF"/>
    <w:rsid w:val="42641D66"/>
    <w:rsid w:val="42777520"/>
    <w:rsid w:val="42865F53"/>
    <w:rsid w:val="42CD6F20"/>
    <w:rsid w:val="430420BB"/>
    <w:rsid w:val="430711F9"/>
    <w:rsid w:val="43392035"/>
    <w:rsid w:val="434718E4"/>
    <w:rsid w:val="434D46F7"/>
    <w:rsid w:val="436F4FFC"/>
    <w:rsid w:val="43FC6FC6"/>
    <w:rsid w:val="44453E8A"/>
    <w:rsid w:val="445C18F2"/>
    <w:rsid w:val="44857399"/>
    <w:rsid w:val="44BF1DBD"/>
    <w:rsid w:val="455A659D"/>
    <w:rsid w:val="45606AC7"/>
    <w:rsid w:val="458B114A"/>
    <w:rsid w:val="458B3932"/>
    <w:rsid w:val="45904247"/>
    <w:rsid w:val="45A36AC2"/>
    <w:rsid w:val="464060F5"/>
    <w:rsid w:val="464E623F"/>
    <w:rsid w:val="468830CB"/>
    <w:rsid w:val="46AE7B35"/>
    <w:rsid w:val="46B63BCF"/>
    <w:rsid w:val="474C429D"/>
    <w:rsid w:val="4758232F"/>
    <w:rsid w:val="478E0628"/>
    <w:rsid w:val="47CD3DEB"/>
    <w:rsid w:val="47E14CCD"/>
    <w:rsid w:val="47F82973"/>
    <w:rsid w:val="4808181E"/>
    <w:rsid w:val="48092B79"/>
    <w:rsid w:val="48281EDC"/>
    <w:rsid w:val="484019CA"/>
    <w:rsid w:val="484219A0"/>
    <w:rsid w:val="48563777"/>
    <w:rsid w:val="489872C6"/>
    <w:rsid w:val="4902671E"/>
    <w:rsid w:val="4941649C"/>
    <w:rsid w:val="494D02A3"/>
    <w:rsid w:val="498F589A"/>
    <w:rsid w:val="499F2CB1"/>
    <w:rsid w:val="49B10C37"/>
    <w:rsid w:val="49BE3F22"/>
    <w:rsid w:val="49C45FD2"/>
    <w:rsid w:val="49D94E2B"/>
    <w:rsid w:val="49E62D16"/>
    <w:rsid w:val="49F40644"/>
    <w:rsid w:val="4A4E721B"/>
    <w:rsid w:val="4A632957"/>
    <w:rsid w:val="4A776CC5"/>
    <w:rsid w:val="4A7A682B"/>
    <w:rsid w:val="4AF97775"/>
    <w:rsid w:val="4B025120"/>
    <w:rsid w:val="4B944949"/>
    <w:rsid w:val="4BCE33F4"/>
    <w:rsid w:val="4BF659A3"/>
    <w:rsid w:val="4C2F6516"/>
    <w:rsid w:val="4C331992"/>
    <w:rsid w:val="4C3D5273"/>
    <w:rsid w:val="4C470E94"/>
    <w:rsid w:val="4CE33690"/>
    <w:rsid w:val="4CE847DC"/>
    <w:rsid w:val="4D6916B9"/>
    <w:rsid w:val="4D814D1F"/>
    <w:rsid w:val="4D9145B1"/>
    <w:rsid w:val="4DBE121F"/>
    <w:rsid w:val="4DC2570F"/>
    <w:rsid w:val="4DC331D8"/>
    <w:rsid w:val="4DD97D8B"/>
    <w:rsid w:val="4DE03F7C"/>
    <w:rsid w:val="4E3F3706"/>
    <w:rsid w:val="4E5D3692"/>
    <w:rsid w:val="4E6C5709"/>
    <w:rsid w:val="4E851322"/>
    <w:rsid w:val="4EC7223C"/>
    <w:rsid w:val="4F0047AD"/>
    <w:rsid w:val="4F137AFC"/>
    <w:rsid w:val="4F141376"/>
    <w:rsid w:val="4F387E93"/>
    <w:rsid w:val="4F42022B"/>
    <w:rsid w:val="4F640872"/>
    <w:rsid w:val="4FBD4AF4"/>
    <w:rsid w:val="50560C79"/>
    <w:rsid w:val="50890478"/>
    <w:rsid w:val="50907A79"/>
    <w:rsid w:val="5111091D"/>
    <w:rsid w:val="51787213"/>
    <w:rsid w:val="51AB05F0"/>
    <w:rsid w:val="51CE0E4F"/>
    <w:rsid w:val="52024BC4"/>
    <w:rsid w:val="52B95653"/>
    <w:rsid w:val="52D828DA"/>
    <w:rsid w:val="52E467FC"/>
    <w:rsid w:val="53450D4D"/>
    <w:rsid w:val="534D2F6E"/>
    <w:rsid w:val="53AA0B6E"/>
    <w:rsid w:val="53D17DBD"/>
    <w:rsid w:val="54097B69"/>
    <w:rsid w:val="54987E33"/>
    <w:rsid w:val="54B212F2"/>
    <w:rsid w:val="54BE1B36"/>
    <w:rsid w:val="5511700B"/>
    <w:rsid w:val="55433312"/>
    <w:rsid w:val="555021D2"/>
    <w:rsid w:val="55820AA2"/>
    <w:rsid w:val="558D56D0"/>
    <w:rsid w:val="55A23C18"/>
    <w:rsid w:val="55D80725"/>
    <w:rsid w:val="56166F9E"/>
    <w:rsid w:val="56AA48D9"/>
    <w:rsid w:val="56B27919"/>
    <w:rsid w:val="56E54958"/>
    <w:rsid w:val="570860B7"/>
    <w:rsid w:val="5718278C"/>
    <w:rsid w:val="5761729C"/>
    <w:rsid w:val="579C2C4A"/>
    <w:rsid w:val="57A00093"/>
    <w:rsid w:val="57BB5E33"/>
    <w:rsid w:val="57E8366E"/>
    <w:rsid w:val="58080E4E"/>
    <w:rsid w:val="580F6490"/>
    <w:rsid w:val="582C06FF"/>
    <w:rsid w:val="58531DB1"/>
    <w:rsid w:val="586118EB"/>
    <w:rsid w:val="587729EF"/>
    <w:rsid w:val="588A510A"/>
    <w:rsid w:val="58BB7ECD"/>
    <w:rsid w:val="58E47142"/>
    <w:rsid w:val="58EA181F"/>
    <w:rsid w:val="58ED0904"/>
    <w:rsid w:val="59267F8D"/>
    <w:rsid w:val="59584EED"/>
    <w:rsid w:val="597862CA"/>
    <w:rsid w:val="59811240"/>
    <w:rsid w:val="5989026C"/>
    <w:rsid w:val="59B135ED"/>
    <w:rsid w:val="59BE75E5"/>
    <w:rsid w:val="59C87C07"/>
    <w:rsid w:val="59D62E04"/>
    <w:rsid w:val="59E65122"/>
    <w:rsid w:val="5A242F9E"/>
    <w:rsid w:val="5A87099B"/>
    <w:rsid w:val="5A8D113F"/>
    <w:rsid w:val="5AB95E30"/>
    <w:rsid w:val="5AC3517D"/>
    <w:rsid w:val="5B611003"/>
    <w:rsid w:val="5BAE6D1C"/>
    <w:rsid w:val="5BC006F4"/>
    <w:rsid w:val="5C831B3E"/>
    <w:rsid w:val="5C9A23EE"/>
    <w:rsid w:val="5CB97177"/>
    <w:rsid w:val="5CD92059"/>
    <w:rsid w:val="5CEB7A22"/>
    <w:rsid w:val="5CF72A84"/>
    <w:rsid w:val="5D3E7DFC"/>
    <w:rsid w:val="5DA94D8C"/>
    <w:rsid w:val="5DEE0890"/>
    <w:rsid w:val="5E46093E"/>
    <w:rsid w:val="5E6B786C"/>
    <w:rsid w:val="5E74679C"/>
    <w:rsid w:val="5E7560A1"/>
    <w:rsid w:val="5E7D7C32"/>
    <w:rsid w:val="5E8004BB"/>
    <w:rsid w:val="5EAF5BA5"/>
    <w:rsid w:val="5EF51A68"/>
    <w:rsid w:val="5F2B602D"/>
    <w:rsid w:val="5F350345"/>
    <w:rsid w:val="5F626A2F"/>
    <w:rsid w:val="5FD273E6"/>
    <w:rsid w:val="5FD33A5E"/>
    <w:rsid w:val="5FD6565F"/>
    <w:rsid w:val="5FE619EA"/>
    <w:rsid w:val="5FFE12A7"/>
    <w:rsid w:val="605F43A1"/>
    <w:rsid w:val="60EA32ED"/>
    <w:rsid w:val="60F00BF0"/>
    <w:rsid w:val="613556A4"/>
    <w:rsid w:val="616866EC"/>
    <w:rsid w:val="616D5811"/>
    <w:rsid w:val="61F1004A"/>
    <w:rsid w:val="62061507"/>
    <w:rsid w:val="622178E9"/>
    <w:rsid w:val="622E418F"/>
    <w:rsid w:val="62B139C5"/>
    <w:rsid w:val="62F06916"/>
    <w:rsid w:val="63236693"/>
    <w:rsid w:val="635127F0"/>
    <w:rsid w:val="63A10D47"/>
    <w:rsid w:val="63D17CF4"/>
    <w:rsid w:val="63DC6AEA"/>
    <w:rsid w:val="6412061A"/>
    <w:rsid w:val="64617D47"/>
    <w:rsid w:val="64662BD9"/>
    <w:rsid w:val="646E1BE5"/>
    <w:rsid w:val="64BF4A73"/>
    <w:rsid w:val="64EA7B7E"/>
    <w:rsid w:val="64FB4B6F"/>
    <w:rsid w:val="64FB72E1"/>
    <w:rsid w:val="65213E49"/>
    <w:rsid w:val="65271EE4"/>
    <w:rsid w:val="652B0805"/>
    <w:rsid w:val="653B5CD1"/>
    <w:rsid w:val="653F439B"/>
    <w:rsid w:val="654E0E9A"/>
    <w:rsid w:val="6563308D"/>
    <w:rsid w:val="65D13E04"/>
    <w:rsid w:val="65FE45E4"/>
    <w:rsid w:val="668D6D51"/>
    <w:rsid w:val="669A5FCE"/>
    <w:rsid w:val="66CA4EDE"/>
    <w:rsid w:val="66F92AFC"/>
    <w:rsid w:val="66FF4582"/>
    <w:rsid w:val="670864E0"/>
    <w:rsid w:val="671578F4"/>
    <w:rsid w:val="67273B5C"/>
    <w:rsid w:val="678B0194"/>
    <w:rsid w:val="67A81F23"/>
    <w:rsid w:val="67EE2FF8"/>
    <w:rsid w:val="68125B7F"/>
    <w:rsid w:val="688B3DDB"/>
    <w:rsid w:val="689754A3"/>
    <w:rsid w:val="68DC40D1"/>
    <w:rsid w:val="69014FEB"/>
    <w:rsid w:val="6942217B"/>
    <w:rsid w:val="695C5836"/>
    <w:rsid w:val="696F257C"/>
    <w:rsid w:val="69934957"/>
    <w:rsid w:val="6A055F80"/>
    <w:rsid w:val="6A532F64"/>
    <w:rsid w:val="6AEE2034"/>
    <w:rsid w:val="6B2C48F6"/>
    <w:rsid w:val="6B3548D0"/>
    <w:rsid w:val="6B4C7C48"/>
    <w:rsid w:val="6B6010C6"/>
    <w:rsid w:val="6B626BD6"/>
    <w:rsid w:val="6B970D00"/>
    <w:rsid w:val="6BE870A0"/>
    <w:rsid w:val="6BEA1C4C"/>
    <w:rsid w:val="6BEF1BF8"/>
    <w:rsid w:val="6BF7576C"/>
    <w:rsid w:val="6C0F634B"/>
    <w:rsid w:val="6C3C4A1B"/>
    <w:rsid w:val="6C5A38A5"/>
    <w:rsid w:val="6C5E3C98"/>
    <w:rsid w:val="6CB1775B"/>
    <w:rsid w:val="6CFF5F3A"/>
    <w:rsid w:val="6D0E1C55"/>
    <w:rsid w:val="6D560AD5"/>
    <w:rsid w:val="6D6565D6"/>
    <w:rsid w:val="6D665378"/>
    <w:rsid w:val="6DEC513E"/>
    <w:rsid w:val="6E452033"/>
    <w:rsid w:val="6E47002E"/>
    <w:rsid w:val="6EAA177A"/>
    <w:rsid w:val="6F2F4E64"/>
    <w:rsid w:val="6F361535"/>
    <w:rsid w:val="6F51392F"/>
    <w:rsid w:val="6F600FAA"/>
    <w:rsid w:val="6F747892"/>
    <w:rsid w:val="6FBA3BDE"/>
    <w:rsid w:val="705C5ADC"/>
    <w:rsid w:val="705F4662"/>
    <w:rsid w:val="70845630"/>
    <w:rsid w:val="70C64F05"/>
    <w:rsid w:val="70E32732"/>
    <w:rsid w:val="70EE7253"/>
    <w:rsid w:val="70F36733"/>
    <w:rsid w:val="7103668C"/>
    <w:rsid w:val="715B33E0"/>
    <w:rsid w:val="71680DEC"/>
    <w:rsid w:val="71AF2333"/>
    <w:rsid w:val="71BE50B9"/>
    <w:rsid w:val="71BF77F7"/>
    <w:rsid w:val="71CD487F"/>
    <w:rsid w:val="722D7346"/>
    <w:rsid w:val="72E26ED3"/>
    <w:rsid w:val="73042CE3"/>
    <w:rsid w:val="73393D4C"/>
    <w:rsid w:val="734C681C"/>
    <w:rsid w:val="7375500E"/>
    <w:rsid w:val="739A7F24"/>
    <w:rsid w:val="73E60782"/>
    <w:rsid w:val="743567FB"/>
    <w:rsid w:val="74806D05"/>
    <w:rsid w:val="748B31AC"/>
    <w:rsid w:val="749A55A1"/>
    <w:rsid w:val="749A6FAE"/>
    <w:rsid w:val="74A47D90"/>
    <w:rsid w:val="74BD2173"/>
    <w:rsid w:val="74C6071B"/>
    <w:rsid w:val="74D068BF"/>
    <w:rsid w:val="74E75B65"/>
    <w:rsid w:val="75056758"/>
    <w:rsid w:val="75262058"/>
    <w:rsid w:val="754532FB"/>
    <w:rsid w:val="75621ADB"/>
    <w:rsid w:val="75720E39"/>
    <w:rsid w:val="75BF3E86"/>
    <w:rsid w:val="75C866AD"/>
    <w:rsid w:val="75E7713F"/>
    <w:rsid w:val="760A214E"/>
    <w:rsid w:val="76192965"/>
    <w:rsid w:val="76366F6E"/>
    <w:rsid w:val="766D4487"/>
    <w:rsid w:val="767718C4"/>
    <w:rsid w:val="768E4EF5"/>
    <w:rsid w:val="76B60916"/>
    <w:rsid w:val="76D60033"/>
    <w:rsid w:val="76FD1C78"/>
    <w:rsid w:val="77110A52"/>
    <w:rsid w:val="774D7593"/>
    <w:rsid w:val="77604FE2"/>
    <w:rsid w:val="77773223"/>
    <w:rsid w:val="777745D0"/>
    <w:rsid w:val="77BC2B05"/>
    <w:rsid w:val="77D51525"/>
    <w:rsid w:val="77DD595C"/>
    <w:rsid w:val="781811D2"/>
    <w:rsid w:val="78660E94"/>
    <w:rsid w:val="78A46527"/>
    <w:rsid w:val="7900704C"/>
    <w:rsid w:val="79132A21"/>
    <w:rsid w:val="79397662"/>
    <w:rsid w:val="793B558E"/>
    <w:rsid w:val="79492CE1"/>
    <w:rsid w:val="795A3E03"/>
    <w:rsid w:val="7963676F"/>
    <w:rsid w:val="79B310BB"/>
    <w:rsid w:val="79C13CF1"/>
    <w:rsid w:val="79D72B7E"/>
    <w:rsid w:val="79E72B07"/>
    <w:rsid w:val="7A073527"/>
    <w:rsid w:val="7A0C1C4B"/>
    <w:rsid w:val="7A371EDA"/>
    <w:rsid w:val="7A5F1139"/>
    <w:rsid w:val="7ACA59C9"/>
    <w:rsid w:val="7AD4426B"/>
    <w:rsid w:val="7B1B134A"/>
    <w:rsid w:val="7B2B6469"/>
    <w:rsid w:val="7B4304C9"/>
    <w:rsid w:val="7B5171F4"/>
    <w:rsid w:val="7B6C25A3"/>
    <w:rsid w:val="7BC759B2"/>
    <w:rsid w:val="7BCE6FA5"/>
    <w:rsid w:val="7BE1355F"/>
    <w:rsid w:val="7BE91743"/>
    <w:rsid w:val="7BF37A8B"/>
    <w:rsid w:val="7BF54263"/>
    <w:rsid w:val="7C0D764B"/>
    <w:rsid w:val="7C1F7FE2"/>
    <w:rsid w:val="7C236BCB"/>
    <w:rsid w:val="7C2B15BB"/>
    <w:rsid w:val="7C532D5F"/>
    <w:rsid w:val="7C706C58"/>
    <w:rsid w:val="7C763D38"/>
    <w:rsid w:val="7C8A27AE"/>
    <w:rsid w:val="7C8C2F0B"/>
    <w:rsid w:val="7C9C33C3"/>
    <w:rsid w:val="7D2B12F3"/>
    <w:rsid w:val="7D850E85"/>
    <w:rsid w:val="7D877552"/>
    <w:rsid w:val="7DA30A21"/>
    <w:rsid w:val="7DAE3DBF"/>
    <w:rsid w:val="7DCD19B0"/>
    <w:rsid w:val="7DD20254"/>
    <w:rsid w:val="7DDF3E91"/>
    <w:rsid w:val="7DED2290"/>
    <w:rsid w:val="7E2073AA"/>
    <w:rsid w:val="7E700FC0"/>
    <w:rsid w:val="7E797FF1"/>
    <w:rsid w:val="7EB76023"/>
    <w:rsid w:val="7EBB27C5"/>
    <w:rsid w:val="7ECD0DCD"/>
    <w:rsid w:val="7EEB0420"/>
    <w:rsid w:val="7EEF0FD7"/>
    <w:rsid w:val="7F0C421B"/>
    <w:rsid w:val="7F4D4C68"/>
    <w:rsid w:val="7F5C6691"/>
    <w:rsid w:val="7F6B54C2"/>
    <w:rsid w:val="7F6F11EA"/>
    <w:rsid w:val="7FCE1034"/>
    <w:rsid w:val="7FFF27F2"/>
    <w:rsid w:val="F7B4D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99"/>
    <w:rPr>
      <w:rFonts w:ascii="Calibri" w:hAnsi="Calibri" w:eastAsia="宋体" w:cs="黑体"/>
      <w:sz w:val="18"/>
      <w:szCs w:val="18"/>
    </w:rPr>
  </w:style>
  <w:style w:type="character" w:customStyle="1" w:styleId="8">
    <w:name w:val="页脚 Char"/>
    <w:basedOn w:val="5"/>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5"/>
    <w:link w:val="10"/>
    <w:qFormat/>
    <w:uiPriority w:val="1"/>
    <w:rPr>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11</Pages>
  <Words>3908</Words>
  <Characters>4284</Characters>
  <Lines>54</Lines>
  <Paragraphs>15</Paragraphs>
  <TotalTime>44</TotalTime>
  <ScaleCrop>false</ScaleCrop>
  <LinksUpToDate>false</LinksUpToDate>
  <CharactersWithSpaces>4311</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2021-03-04T12:49:00Z</dcterms:created>
  <dc:creator>微软用户</dc:creator>
  <cp:lastModifiedBy>Joycelyn</cp:lastModifiedBy>
  <cp:lastPrinted>2023-03-14T11:43:00Z</cp:lastPrinted>
  <dcterms:modified xsi:type="dcterms:W3CDTF">2024-02-22T18:16:09Z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5BA4C2AB15A046388662E69994831108</vt:lpwstr>
  </property>
</Properties>
</file>