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民政领域权责清单法律依据</w:t>
      </w:r>
    </w:p>
    <w:tbl>
      <w:tblPr>
        <w:tblStyle w:val="5"/>
        <w:tblpPr w:leftFromText="180" w:rightFromText="180" w:vertAnchor="text" w:horzAnchor="page" w:tblpXSpec="center" w:tblpY="590"/>
        <w:tblOverlap w:val="never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975"/>
        <w:gridCol w:w="2075"/>
        <w:gridCol w:w="232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  称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文  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发布或施行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修正日期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7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《中华人民共和国未成年人保护法》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主席令第65号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1991年9月4日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发布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年修正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《中华人民共和国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民法典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主席令第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2020年5月28日发布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《中华人民共和国老年人权益保障法》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主席令第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1996年8月29日发布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年修正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二、行政法规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《民办非企业单位登记管理暂行条例》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国务院令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第251号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1998年10月25日起施行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《社会团体登记管理条例》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国务院令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第666号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1998年10月25日起施行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2016年修正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《行政区域界线管理条例》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国务院令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第353号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2002年5月13日发布，2002年7月1日起施行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《殡葬管理条例》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国务院令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第628号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1997年7月21日起施行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2012年修正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《志愿服务条例》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国务院令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第685号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2017年12月1日施行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《城市生活无着的流浪乞讨人员救助管理办法》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国务院令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第381号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2003年8月1日起施行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《婚姻登记条例》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国务院令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第387号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2003年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月1日起施行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《信访条例》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国务院令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第431号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日起施行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《社会救助暂行办法》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国务院令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第649号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2014年5月1日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起施行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《行政区域边界争议处理条例》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国务院令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第26号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1988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日起施行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三、部门规章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城市生活无着的流浪乞讨人员救助管理办法实施细则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民政部令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第24号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日起施行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《海南省殡葬管理办法》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海南省人民政府令第243号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1996年6月4日起施行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修正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《海南省地名管理办法》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海南省人民政府令第249号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1994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日起施行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2013年修正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四、地方性法规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《海南省养老机构管理条例》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海南省人民代表大会常务委员会公告第28号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日起施行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《海口市殡葬管理暂行办法》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海口市人民政府令第52号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2005年8月10日起施行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修正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《海口市志愿服务条例》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海口市人民代表大会常务委员会第31号公告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2019年7月1日起施行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7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《海口市深化综合行政执法体制改革工作实施方案》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海办发〔2020年〕3号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2020年1月16日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海口市人民政府关于印发海口市综合行政执法事项清单目录的通知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海府函〔2020〕141 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2020年7月25日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《海口市综合行政执法协作管理暂行规定》的通知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海府〔2020〕37 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2020年12月15日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4C5F"/>
    <w:rsid w:val="00210EB1"/>
    <w:rsid w:val="00560589"/>
    <w:rsid w:val="005E657B"/>
    <w:rsid w:val="00693FED"/>
    <w:rsid w:val="008D2736"/>
    <w:rsid w:val="00B34C5F"/>
    <w:rsid w:val="00E1537A"/>
    <w:rsid w:val="09A55708"/>
    <w:rsid w:val="0F8B34B7"/>
    <w:rsid w:val="129A5691"/>
    <w:rsid w:val="1EB2493C"/>
    <w:rsid w:val="29BC64C2"/>
    <w:rsid w:val="29BE063F"/>
    <w:rsid w:val="2B035510"/>
    <w:rsid w:val="2B122185"/>
    <w:rsid w:val="30B43527"/>
    <w:rsid w:val="4090486C"/>
    <w:rsid w:val="434D6757"/>
    <w:rsid w:val="468229FE"/>
    <w:rsid w:val="5E0D03E2"/>
    <w:rsid w:val="63BB59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</Words>
  <Characters>409</Characters>
  <Lines>3</Lines>
  <Paragraphs>1</Paragraphs>
  <TotalTime>1</TotalTime>
  <ScaleCrop>false</ScaleCrop>
  <LinksUpToDate>false</LinksUpToDate>
  <CharactersWithSpaces>479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2019-12-11T02:42:00Z</dcterms:created>
  <dc:creator>Administrator</dc:creator>
  <cp:lastModifiedBy>王sir</cp:lastModifiedBy>
  <cp:lastPrinted>2021-07-19T08:28:00Z</cp:lastPrinted>
  <dcterms:modified xsi:type="dcterms:W3CDTF">2021-07-19T08:41:46Z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CA9828D90A5C41E48EACDB76EBBD54A5</vt:lpwstr>
  </property>
</Properties>
</file>